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188" w:rsidRDefault="00281188">
      <w:pPr>
        <w:pStyle w:val="1"/>
      </w:pPr>
      <w:r>
        <w:fldChar w:fldCharType="begin"/>
      </w:r>
      <w:r>
        <w:instrText>HYPERLINK "garantF1://10004442.0"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17 августа 1995 года N 147-ФЗ</w:t>
      </w:r>
      <w:r>
        <w:rPr>
          <w:rStyle w:val="a4"/>
          <w:rFonts w:cs="Arial"/>
          <w:b w:val="0"/>
          <w:bCs w:val="0"/>
        </w:rPr>
        <w:br/>
        <w:t>"О естественных монополиях"</w:t>
      </w:r>
      <w:r>
        <w:fldChar w:fldCharType="end"/>
      </w:r>
    </w:p>
    <w:p w:rsidR="00281188" w:rsidRDefault="00281188"/>
    <w:p w:rsidR="00281188" w:rsidRDefault="00281188">
      <w:r>
        <w:rPr>
          <w:rStyle w:val="a3"/>
          <w:bCs/>
        </w:rPr>
        <w:t>Принят Государственной Думой 19 июля 1995 года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комментарий к настоящему Федеральному закону</w:t>
      </w:r>
    </w:p>
    <w:p w:rsidR="00281188" w:rsidRDefault="00281188">
      <w:pPr>
        <w:pStyle w:val="1"/>
      </w:pPr>
      <w:bookmarkStart w:id="1" w:name="sub_100"/>
      <w:r>
        <w:t>Глава I. Общие положения</w:t>
      </w:r>
    </w:p>
    <w:bookmarkEnd w:id="1"/>
    <w:p w:rsidR="00281188" w:rsidRDefault="00281188"/>
    <w:p w:rsidR="00281188" w:rsidRDefault="00281188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Цели настоящего Федерального закона</w:t>
      </w:r>
    </w:p>
    <w:bookmarkEnd w:id="2"/>
    <w:p w:rsidR="00281188" w:rsidRDefault="00281188"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3" w:name="sub_2"/>
      <w:r>
        <w:rPr>
          <w:rStyle w:val="a3"/>
          <w:bCs/>
        </w:rPr>
        <w:t>Статья 2.</w:t>
      </w:r>
      <w:r>
        <w:t xml:space="preserve"> Сфера применения настоящего Федерального закона</w:t>
      </w:r>
    </w:p>
    <w:bookmarkEnd w:id="3"/>
    <w:p w:rsidR="00281188" w:rsidRDefault="00281188"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281188" w:rsidRDefault="00281188">
      <w:bookmarkStart w:id="4" w:name="sub_202"/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bookmarkEnd w:id="4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281188" w:rsidRDefault="00281188">
      <w:pPr>
        <w:pStyle w:val="a8"/>
      </w:pPr>
      <w:r>
        <w:t xml:space="preserve">Статья 3 изменена с 26 июля 2017 г. - </w:t>
      </w:r>
      <w:hyperlink r:id="rId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26 июля 2017 г. N 205-ФЗ</w:t>
      </w:r>
    </w:p>
    <w:p w:rsidR="00281188" w:rsidRDefault="00281188">
      <w:pPr>
        <w:pStyle w:val="a8"/>
      </w:pPr>
      <w:hyperlink r:id="rId7" w:history="1">
        <w:r>
          <w:rPr>
            <w:rStyle w:val="a4"/>
            <w:rFonts w:cs="Arial"/>
          </w:rPr>
          <w:t>См. предыдущую редакцию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3.</w:t>
      </w:r>
      <w:r>
        <w:t xml:space="preserve"> Определения основных понятий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hyperlink r:id="rId8" w:history="1">
        <w:r>
          <w:rPr>
            <w:rStyle w:val="a4"/>
            <w:rFonts w:cs="Arial"/>
          </w:rPr>
          <w:t>Протоколом</w:t>
        </w:r>
      </w:hyperlink>
      <w:r>
        <w:t xml:space="preserve"> о единых принципах и правилах регулирования деятельности субъектов естественных монополий (приложение N 20 к </w:t>
      </w:r>
      <w:hyperlink r:id="rId9" w:history="1">
        <w:r>
          <w:rPr>
            <w:rStyle w:val="a4"/>
            <w:rFonts w:cs="Arial"/>
          </w:rPr>
          <w:t>Договору</w:t>
        </w:r>
      </w:hyperlink>
      <w:r>
        <w:t xml:space="preserve"> о Евразийском экономическом союзе) (Астана, 29 мая 2014 г.) введено понятие </w:t>
      </w:r>
      <w:hyperlink r:id="rId10" w:history="1">
        <w:r>
          <w:rPr>
            <w:rStyle w:val="a4"/>
            <w:rFonts w:cs="Arial"/>
          </w:rPr>
          <w:t>доступа к услугам субъектов естественных монополий</w:t>
        </w:r>
      </w:hyperlink>
    </w:p>
    <w:p w:rsidR="00281188" w:rsidRDefault="00281188">
      <w:r>
        <w:t>Для целей настоящего Федерального закона применяются следующие определения основных понятий:</w:t>
      </w:r>
    </w:p>
    <w:p w:rsidR="00281188" w:rsidRDefault="00281188">
      <w:bookmarkStart w:id="6" w:name="sub_5001"/>
      <w:r>
        <w:rPr>
          <w:rStyle w:val="a3"/>
          <w:bCs/>
        </w:rPr>
        <w:t>естественная монополия</w:t>
      </w:r>
      <w:r>
        <w:t xml:space="preserve">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</w:t>
      </w:r>
      <w:r>
        <w:lastRenderedPageBreak/>
        <w:t>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281188" w:rsidRDefault="00281188">
      <w:bookmarkStart w:id="7" w:name="sub_5002"/>
      <w:bookmarkEnd w:id="6"/>
      <w:r>
        <w:rPr>
          <w:rStyle w:val="a3"/>
          <w:bCs/>
        </w:rPr>
        <w:t>субъект естественной монополии</w:t>
      </w:r>
      <w:r>
        <w:t xml:space="preserve"> - хозяйствующий субъект, занятый производством (реализацией) товаров в условиях естественной монополии;</w:t>
      </w:r>
    </w:p>
    <w:p w:rsidR="00281188" w:rsidRDefault="00281188">
      <w:bookmarkStart w:id="8" w:name="sub_5003"/>
      <w:bookmarkEnd w:id="7"/>
      <w:r>
        <w:rPr>
          <w:rStyle w:val="a3"/>
          <w:bCs/>
        </w:rPr>
        <w:t>потребитель</w:t>
      </w:r>
      <w:r>
        <w:t xml:space="preserve"> - физическое или юридическое лицо, приобретающее товар, производимый (реализуемый) субъектом естественной монополии;</w:t>
      </w:r>
    </w:p>
    <w:p w:rsidR="00281188" w:rsidRDefault="00281188">
      <w:bookmarkStart w:id="9" w:name="sub_5004"/>
      <w:bookmarkEnd w:id="8"/>
      <w:r>
        <w:rPr>
          <w:rStyle w:val="a3"/>
          <w:bCs/>
        </w:rPr>
        <w:t>руководитель субъекта естественной монополии (иного хозяйствующего субъекта)</w:t>
      </w:r>
      <w:r>
        <w:t xml:space="preserve">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281188" w:rsidRDefault="00281188">
      <w:bookmarkStart w:id="10" w:name="sub_306"/>
      <w:bookmarkEnd w:id="9"/>
      <w:r>
        <w:t xml:space="preserve">Понятия </w:t>
      </w:r>
      <w:r>
        <w:rPr>
          <w:rStyle w:val="a3"/>
          <w:bCs/>
        </w:rPr>
        <w:t>"товар"</w:t>
      </w:r>
      <w:r>
        <w:t xml:space="preserve">, </w:t>
      </w:r>
      <w:r>
        <w:rPr>
          <w:rStyle w:val="a3"/>
          <w:bCs/>
        </w:rPr>
        <w:t>"товарный рынок"</w:t>
      </w:r>
      <w:r>
        <w:t xml:space="preserve">, </w:t>
      </w:r>
      <w:r>
        <w:rPr>
          <w:rStyle w:val="a3"/>
          <w:bCs/>
        </w:rPr>
        <w:t>"хозяйствующие субъекты"</w:t>
      </w:r>
      <w:r>
        <w:t xml:space="preserve">, </w:t>
      </w:r>
      <w:r>
        <w:rPr>
          <w:rStyle w:val="a3"/>
          <w:bCs/>
        </w:rPr>
        <w:t>"группа лиц"</w:t>
      </w:r>
      <w:r>
        <w:t xml:space="preserve"> применяются соответственно в значениях, указанных в </w:t>
      </w:r>
      <w:hyperlink r:id="rId11" w:history="1">
        <w:r>
          <w:rPr>
            <w:rStyle w:val="a4"/>
            <w:rFonts w:cs="Arial"/>
          </w:rPr>
          <w:t>статьях 4</w:t>
        </w:r>
      </w:hyperlink>
      <w:r>
        <w:t xml:space="preserve"> и </w:t>
      </w:r>
      <w:hyperlink r:id="rId12" w:history="1">
        <w:r>
          <w:rPr>
            <w:rStyle w:val="a4"/>
            <w:rFonts w:cs="Arial"/>
          </w:rPr>
          <w:t>9</w:t>
        </w:r>
      </w:hyperlink>
      <w:r>
        <w:t xml:space="preserve"> Федерального закона от 26 июля 2006 года N 135-ФЗ "О защите конкуренции".</w:t>
      </w:r>
    </w:p>
    <w:bookmarkEnd w:id="10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июля 2006 г. N 135-ФЗ "О защите конкуренции" из </w:t>
      </w:r>
      <w:hyperlink r:id="rId14" w:history="1">
        <w:r>
          <w:rPr>
            <w:rStyle w:val="a4"/>
            <w:rFonts w:cs="Arial"/>
          </w:rPr>
          <w:t>статьи 4</w:t>
        </w:r>
      </w:hyperlink>
      <w:r>
        <w:t xml:space="preserve"> Закона РСФСР от 22 марта 1991 г. N 948-I исключены указанные понятия. См. значения понятий "</w:t>
      </w:r>
      <w:hyperlink r:id="rId15" w:history="1">
        <w:r>
          <w:rPr>
            <w:rStyle w:val="a4"/>
            <w:rFonts w:cs="Arial"/>
          </w:rPr>
          <w:t>товар</w:t>
        </w:r>
      </w:hyperlink>
      <w:r>
        <w:t>", "</w:t>
      </w:r>
      <w:hyperlink r:id="rId16" w:history="1">
        <w:r>
          <w:rPr>
            <w:rStyle w:val="a4"/>
            <w:rFonts w:cs="Arial"/>
          </w:rPr>
          <w:t>товарный рынок</w:t>
        </w:r>
      </w:hyperlink>
      <w:r>
        <w:t>", "</w:t>
      </w:r>
      <w:hyperlink r:id="rId17" w:history="1">
        <w:r>
          <w:rPr>
            <w:rStyle w:val="a4"/>
            <w:rFonts w:cs="Arial"/>
          </w:rPr>
          <w:t>хозяйствующие субъекты</w:t>
        </w:r>
      </w:hyperlink>
      <w:r>
        <w:t>", "</w:t>
      </w:r>
      <w:hyperlink r:id="rId18" w:history="1">
        <w:r>
          <w:rPr>
            <w:rStyle w:val="a4"/>
            <w:rFonts w:cs="Arial"/>
          </w:rPr>
          <w:t>группа лиц</w:t>
        </w:r>
      </w:hyperlink>
      <w:r>
        <w:t>", приведенные в названном Федеральном законе</w:t>
      </w:r>
    </w:p>
    <w:p w:rsidR="00281188" w:rsidRDefault="00281188">
      <w:r>
        <w:t xml:space="preserve">Понятие </w:t>
      </w:r>
      <w:r>
        <w:rPr>
          <w:rStyle w:val="a3"/>
          <w:bCs/>
        </w:rPr>
        <w:t>"инфраструктура железнодорожного транспорта общего пользования"</w:t>
      </w:r>
      <w:r>
        <w:t xml:space="preserve"> применяется в значении, указанном в </w:t>
      </w:r>
      <w:hyperlink r:id="rId19" w:history="1">
        <w:r>
          <w:rPr>
            <w:rStyle w:val="a4"/>
            <w:rFonts w:cs="Arial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3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11" w:name="sub_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281188" w:rsidRDefault="00281188">
      <w:pPr>
        <w:pStyle w:val="a8"/>
      </w:pPr>
      <w:r>
        <w:fldChar w:fldCharType="begin"/>
      </w:r>
      <w:r>
        <w:instrText>HYPERLINK "garantF1://12044089.801"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31 декабря 2005 г. N 199-ФЗ в статью 4 настоящего Федерального закона внесены изменения, </w:t>
      </w:r>
      <w:hyperlink r:id="rId2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2006 г.</w:t>
      </w:r>
    </w:p>
    <w:p w:rsidR="00281188" w:rsidRDefault="00281188">
      <w:pPr>
        <w:pStyle w:val="a8"/>
      </w:pPr>
      <w:hyperlink r:id="rId21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4.</w:t>
      </w:r>
      <w:r>
        <w:t xml:space="preserve"> Сферы деятельности субъектов естественных монополий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12" w:name="sub_4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281188" w:rsidRDefault="00281188">
      <w:pPr>
        <w:pStyle w:val="a8"/>
      </w:pPr>
      <w:r>
        <w:fldChar w:fldCharType="begin"/>
      </w:r>
      <w:r>
        <w:instrText>HYPERLINK "garantF1://70107760.1"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июля 2012 г. N 132-ФЗ в пункт 1 статьи 4 настоящего Федерального закона внесены изменения, </w:t>
      </w:r>
      <w:hyperlink r:id="rId2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81188" w:rsidRDefault="00281188">
      <w:pPr>
        <w:pStyle w:val="a8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1. Настоящим Федеральным законом регулируется деятельность субъектов естественных монополий в следующих сферах:</w:t>
      </w:r>
    </w:p>
    <w:bookmarkStart w:id="13" w:name="sub_411"/>
    <w:p w:rsidR="00281188" w:rsidRDefault="00281188">
      <w:r>
        <w:fldChar w:fldCharType="begin"/>
      </w:r>
      <w:r>
        <w:instrText>HYPERLINK "garantF1://88539.1000"</w:instrText>
      </w:r>
      <w:r>
        <w:fldChar w:fldCharType="separate"/>
      </w:r>
      <w:r>
        <w:rPr>
          <w:rStyle w:val="a4"/>
          <w:rFonts w:cs="Arial"/>
        </w:rPr>
        <w:t>транспортировка нефти и нефтепродуктов по магистральным трубопроводам</w:t>
      </w:r>
      <w:r>
        <w:fldChar w:fldCharType="end"/>
      </w:r>
      <w:r>
        <w:t>;</w:t>
      </w:r>
    </w:p>
    <w:bookmarkEnd w:id="13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25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предоставления Минэнерго России государственной услуги по утверждению графика транспортировки нефти по магистральным трубопроводам за пределы территории РФ по направлениям отгрузки, утвержденный </w:t>
      </w:r>
      <w:hyperlink r:id="rId26" w:history="1">
        <w:r>
          <w:rPr>
            <w:rStyle w:val="a4"/>
            <w:rFonts w:cs="Arial"/>
          </w:rPr>
          <w:t>приказом</w:t>
        </w:r>
      </w:hyperlink>
      <w:r>
        <w:t xml:space="preserve"> Минэнерго России от 24 марта 2014 г. N 138</w:t>
      </w:r>
    </w:p>
    <w:p w:rsidR="00281188" w:rsidRDefault="00281188">
      <w:r>
        <w:t>транспортировка газа по трубопроводам;</w:t>
      </w:r>
    </w:p>
    <w:p w:rsidR="00281188" w:rsidRDefault="00281188">
      <w:bookmarkStart w:id="14" w:name="sub_413"/>
      <w:r>
        <w:t>железнодорожные перевозки;</w:t>
      </w:r>
    </w:p>
    <w:p w:rsidR="00281188" w:rsidRDefault="00281188">
      <w:bookmarkStart w:id="15" w:name="sub_415"/>
      <w:bookmarkEnd w:id="14"/>
      <w:r>
        <w:t>услуги в транспортных терминалах, портах и аэропортах;</w:t>
      </w:r>
    </w:p>
    <w:bookmarkStart w:id="16" w:name="sub_417"/>
    <w:bookmarkEnd w:id="15"/>
    <w:p w:rsidR="00281188" w:rsidRDefault="00281188">
      <w:r>
        <w:fldChar w:fldCharType="begin"/>
      </w:r>
      <w:r>
        <w:instrText>HYPERLINK "garantF1://88760.1000"</w:instrText>
      </w:r>
      <w:r>
        <w:fldChar w:fldCharType="separate"/>
      </w:r>
      <w:r>
        <w:rPr>
          <w:rStyle w:val="a4"/>
          <w:rFonts w:cs="Arial"/>
        </w:rPr>
        <w:t>услуги</w:t>
      </w:r>
      <w:r>
        <w:fldChar w:fldCharType="end"/>
      </w:r>
      <w:r>
        <w:t xml:space="preserve"> общедоступной электросвязи и общедоступной почтовой связи;</w:t>
      </w:r>
    </w:p>
    <w:p w:rsidR="00281188" w:rsidRDefault="00281188">
      <w:bookmarkStart w:id="17" w:name="sub_418"/>
      <w:bookmarkEnd w:id="16"/>
      <w:r>
        <w:t>услуги по передаче электрической энергии;</w:t>
      </w:r>
    </w:p>
    <w:bookmarkEnd w:id="17"/>
    <w:p w:rsidR="00281188" w:rsidRDefault="00281188">
      <w:r>
        <w:lastRenderedPageBreak/>
        <w:t>услуги по оперативно-диспетчерскому управлению в электроэнергетике;</w:t>
      </w:r>
    </w:p>
    <w:p w:rsidR="00281188" w:rsidRDefault="00281188">
      <w:bookmarkStart w:id="18" w:name="sub_420"/>
      <w:r>
        <w:t>услуги по передаче тепловой энергии;</w:t>
      </w:r>
    </w:p>
    <w:bookmarkStart w:id="19" w:name="sub_421"/>
    <w:bookmarkEnd w:id="18"/>
    <w:p w:rsidR="00281188" w:rsidRDefault="00281188">
      <w:r>
        <w:fldChar w:fldCharType="begin"/>
      </w:r>
      <w:r>
        <w:instrText>HYPERLINK "garantF1://96113.1000"</w:instrText>
      </w:r>
      <w:r>
        <w:fldChar w:fldCharType="separate"/>
      </w:r>
      <w:r>
        <w:rPr>
          <w:rStyle w:val="a4"/>
          <w:rFonts w:cs="Arial"/>
        </w:rPr>
        <w:t>услуги</w:t>
      </w:r>
      <w:r>
        <w:fldChar w:fldCharType="end"/>
      </w:r>
      <w:r>
        <w:t xml:space="preserve"> по использованию </w:t>
      </w:r>
      <w:hyperlink r:id="rId27" w:history="1">
        <w:r>
          <w:rPr>
            <w:rStyle w:val="a4"/>
            <w:rFonts w:cs="Arial"/>
          </w:rPr>
          <w:t>инфраструктуры внутренних водных путей</w:t>
        </w:r>
      </w:hyperlink>
      <w:r>
        <w:t>;</w:t>
      </w:r>
    </w:p>
    <w:p w:rsidR="00281188" w:rsidRDefault="00281188">
      <w:bookmarkStart w:id="20" w:name="sub_422"/>
      <w:bookmarkEnd w:id="19"/>
      <w:r>
        <w:t>захоронение радиоактивных отходов;</w:t>
      </w:r>
    </w:p>
    <w:p w:rsidR="00281188" w:rsidRDefault="00281188">
      <w:bookmarkStart w:id="21" w:name="sub_30001"/>
      <w:bookmarkEnd w:id="20"/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281188" w:rsidRDefault="00281188">
      <w:bookmarkStart w:id="22" w:name="sub_514457"/>
      <w:bookmarkEnd w:id="21"/>
      <w:r>
        <w:t>ледокольная проводка судов, ледовая лоцманская проводка судов в акватории Северного морского пути.</w:t>
      </w:r>
    </w:p>
    <w:p w:rsidR="00281188" w:rsidRDefault="00281188">
      <w:bookmarkStart w:id="23" w:name="sub_1000"/>
      <w:bookmarkEnd w:id="22"/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281188" w:rsidRDefault="00281188">
      <w:bookmarkStart w:id="24" w:name="sub_2000"/>
      <w:bookmarkEnd w:id="23"/>
      <w:r>
        <w:t xml:space="preserve">3. Не допускается сдерживание экономически оправданного перехода сфер естественных монополий, указанных в пункте 1 настоящей статьи, из состояния естественной монополии, определяемого в соответствии с абзацем вторым части первой </w:t>
      </w:r>
      <w:hyperlink w:anchor="sub_3" w:history="1">
        <w:r>
          <w:rPr>
            <w:rStyle w:val="a4"/>
            <w:rFonts w:cs="Arial"/>
          </w:rPr>
          <w:t>статьи 3</w:t>
        </w:r>
      </w:hyperlink>
      <w:r>
        <w:t xml:space="preserve"> настоящего Федерального закона, в состояние конкурентного рынка.</w:t>
      </w:r>
    </w:p>
    <w:bookmarkEnd w:id="24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4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25" w:name="sub_5"/>
      <w:r>
        <w:rPr>
          <w:rStyle w:val="a3"/>
          <w:bCs/>
        </w:rPr>
        <w:t>Статья 5.</w:t>
      </w:r>
      <w:r>
        <w:t xml:space="preserve"> Органы, регулирующие деятельность субъектов естественных монополий</w:t>
      </w:r>
    </w:p>
    <w:p w:rsidR="00281188" w:rsidRDefault="00281188">
      <w:bookmarkStart w:id="26" w:name="sub_3000"/>
      <w:bookmarkEnd w:id="25"/>
      <w:r>
        <w:t xml:space="preserve">1. Для регулирования и контроля деятельности субъектов естественных монополий образуются </w:t>
      </w:r>
      <w:hyperlink r:id="rId28" w:history="1">
        <w:r>
          <w:rPr>
            <w:rStyle w:val="a4"/>
            <w:rFonts w:cs="Arial"/>
          </w:rPr>
          <w:t>федеральные органы</w:t>
        </w:r>
      </w:hyperlink>
      <w:r>
        <w:t xml:space="preserve">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281188" w:rsidRDefault="00281188">
      <w:bookmarkStart w:id="27" w:name="sub_4000"/>
      <w:bookmarkEnd w:id="26"/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28" w:name="sub_503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81188" w:rsidRDefault="00281188">
      <w:pPr>
        <w:pStyle w:val="a8"/>
      </w:pPr>
      <w:r>
        <w:fldChar w:fldCharType="begin"/>
      </w:r>
      <w:r>
        <w:instrText>HYPERLINK "garantF1://12088101.119"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3 статьи 5 настоящего Федерального закона изложен в новой редакции, </w:t>
      </w:r>
      <w:hyperlink r:id="rId29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bookmarkStart w:id="29" w:name="sub_5032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bookmarkEnd w:id="29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5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30" w:name="sub_2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281188" w:rsidRDefault="00281188">
      <w:pPr>
        <w:pStyle w:val="a8"/>
      </w:pPr>
      <w:r>
        <w:fldChar w:fldCharType="begin"/>
      </w:r>
      <w:r>
        <w:instrText>HYPERLINK "garantF1://12088101.121"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главы II настоящего Федерального закона внесены изменения, </w:t>
      </w:r>
      <w:hyperlink r:id="rId3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r:id="rId32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281188" w:rsidRDefault="00281188">
      <w:pPr>
        <w:pStyle w:val="1"/>
      </w:pPr>
      <w:r>
        <w:t>Глава II. Государственное регулирование и государственный контроль (надзор) в сферах естественной монополии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281188" w:rsidRDefault="00281188">
      <w:pPr>
        <w:pStyle w:val="a7"/>
      </w:pPr>
      <w:r>
        <w:t xml:space="preserve">См. </w:t>
      </w:r>
      <w:hyperlink r:id="rId33" w:history="1">
        <w:r>
          <w:rPr>
            <w:rStyle w:val="a4"/>
            <w:rFonts w:cs="Arial"/>
          </w:rPr>
          <w:t>Основные направления</w:t>
        </w:r>
      </w:hyperlink>
      <w:r>
        <w:t xml:space="preserve"> совершенствования системы государственного регулирования в инфраструктурных секторах (одобрены на заседании Правительства РФ протокол от 17 декабря 2009 N 40)</w:t>
      </w:r>
    </w:p>
    <w:p w:rsidR="00281188" w:rsidRDefault="00281188">
      <w:pPr>
        <w:pStyle w:val="a7"/>
      </w:pPr>
      <w:r>
        <w:t xml:space="preserve">См </w:t>
      </w:r>
      <w:hyperlink r:id="rId34" w:history="1">
        <w:r>
          <w:rPr>
            <w:rStyle w:val="a4"/>
            <w:rFonts w:cs="Arial"/>
          </w:rPr>
          <w:t>Регламент</w:t>
        </w:r>
      </w:hyperlink>
      <w:r>
        <w:t xml:space="preserve"> ФЭК РФ, утвержденный постановлением ФЭК РФ от 9 апреля 1999 г. N 15/2 (в редакции </w:t>
      </w:r>
      <w:hyperlink r:id="rId35" w:history="1">
        <w:r>
          <w:rPr>
            <w:rStyle w:val="a4"/>
            <w:rFonts w:cs="Arial"/>
          </w:rPr>
          <w:t>постановления</w:t>
        </w:r>
      </w:hyperlink>
      <w:r>
        <w:t xml:space="preserve"> ФЭК РФ от 26 июня 2002 N 37/18)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31" w:name="sub_6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281188" w:rsidRDefault="00281188">
      <w:pPr>
        <w:pStyle w:val="a8"/>
      </w:pPr>
      <w:r>
        <w:t xml:space="preserve">Статья 6 изменена с 31 июля 2017 г. - </w:t>
      </w:r>
      <w:hyperlink r:id="rId3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29 июля 2017 г. N 279-ФЗ</w:t>
      </w:r>
    </w:p>
    <w:p w:rsidR="00281188" w:rsidRDefault="00281188">
      <w:pPr>
        <w:pStyle w:val="a8"/>
      </w:pPr>
      <w:hyperlink r:id="rId37" w:history="1">
        <w:r>
          <w:rPr>
            <w:rStyle w:val="a4"/>
            <w:rFonts w:cs="Arial"/>
          </w:rPr>
          <w:t>См. предыдущую редакцию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6.</w:t>
      </w:r>
      <w:r>
        <w:t xml:space="preserve"> Методы регулирования деятельности субъектов естественных монополий</w:t>
      </w:r>
    </w:p>
    <w:p w:rsidR="00281188" w:rsidRDefault="00281188">
      <w:bookmarkStart w:id="32" w:name="sub_601"/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281188" w:rsidRDefault="00281188">
      <w:bookmarkStart w:id="33" w:name="sub_602"/>
      <w:bookmarkEnd w:id="32"/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281188" w:rsidRDefault="00281188">
      <w:bookmarkStart w:id="34" w:name="sub_603"/>
      <w:bookmarkEnd w:id="33"/>
      <w:r>
        <w:t xml:space="preserve">определение </w:t>
      </w:r>
      <w:hyperlink w:anchor="sub_5003" w:history="1">
        <w:r>
          <w:rPr>
            <w:rStyle w:val="a4"/>
            <w:rFonts w:cs="Arial"/>
          </w:rPr>
          <w:t>потребителей</w:t>
        </w:r>
      </w:hyperlink>
      <w:r>
        <w:t>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281188" w:rsidRDefault="00281188">
      <w:bookmarkStart w:id="35" w:name="sub_62"/>
      <w:bookmarkEnd w:id="34"/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281188" w:rsidRDefault="00281188">
      <w:bookmarkStart w:id="36" w:name="sub_630"/>
      <w:bookmarkEnd w:id="35"/>
      <w:r>
        <w:t xml:space="preserve">Перечень товаров (работ, услуг) субъектов естественных монополий, цены (тарифы) на которые регулируются государством, и </w:t>
      </w:r>
      <w:hyperlink r:id="rId38" w:history="1">
        <w:r>
          <w:rPr>
            <w:rStyle w:val="a4"/>
            <w:rFonts w:cs="Arial"/>
          </w:rPr>
          <w:t>порядок</w:t>
        </w:r>
      </w:hyperlink>
      <w:r>
        <w:t xml:space="preserve">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281188" w:rsidRDefault="00281188">
      <w:bookmarkStart w:id="37" w:name="sub_30002"/>
      <w:bookmarkEnd w:id="36"/>
      <w:r>
        <w:t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законами.</w:t>
      </w:r>
    </w:p>
    <w:p w:rsidR="00281188" w:rsidRDefault="00281188">
      <w:bookmarkStart w:id="38" w:name="sub_605"/>
      <w:bookmarkEnd w:id="37"/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</w:t>
      </w:r>
      <w:hyperlink r:id="rId3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 года N 190-ФЗ "О теплоснабжении".</w:t>
      </w:r>
    </w:p>
    <w:bookmarkEnd w:id="38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6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39" w:name="sub_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81188" w:rsidRDefault="00281188">
      <w:pPr>
        <w:pStyle w:val="a8"/>
      </w:pPr>
      <w:r>
        <w:lastRenderedPageBreak/>
        <w:fldChar w:fldCharType="begin"/>
      </w:r>
      <w:r>
        <w:instrText>HYPERLINK "garantF1://12088101.1221"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7 настоящего Федерального закона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r:id="rId41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7.</w:t>
      </w:r>
      <w:r>
        <w:t xml:space="preserve"> Государственный контроль (надзор) в сферах естественной монополии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40" w:name="sub_500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281188" w:rsidRDefault="00281188">
      <w:pPr>
        <w:pStyle w:val="a8"/>
      </w:pPr>
      <w:r>
        <w:fldChar w:fldCharType="begin"/>
      </w:r>
      <w:r>
        <w:instrText>HYPERLINK "garantF1://12088101.1222"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7 настоящего Федерального закона внесены изменения, </w:t>
      </w:r>
      <w:hyperlink r:id="rId4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r:id="rId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41" w:name="sub_72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281188" w:rsidRDefault="00281188">
      <w:pPr>
        <w:pStyle w:val="a8"/>
      </w:pPr>
      <w:r>
        <w:fldChar w:fldCharType="begin"/>
      </w:r>
      <w:r>
        <w:instrText>HYPERLINK "garantF1://71108186.2100"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5 октября 2015 г. N 275-ФЗ в пункт 2 статьи 7 настоящего Федерального закона внесены изменения, </w:t>
      </w:r>
      <w:hyperlink r:id="rId4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4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81188" w:rsidRDefault="00281188">
      <w:pPr>
        <w:pStyle w:val="a8"/>
      </w:pPr>
      <w:hyperlink r:id="rId4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hyperlink r:id="rId47" w:history="1">
        <w:r>
          <w:rPr>
            <w:rStyle w:val="a4"/>
            <w:rFonts w:cs="Arial"/>
          </w:rPr>
          <w:t>2.</w:t>
        </w:r>
      </w:hyperlink>
      <w:r>
        <w:t xml:space="preserve"> Органы регулирования естественных монополий осуществляют государственный контроль (надзор) за:</w:t>
      </w:r>
    </w:p>
    <w:p w:rsidR="00281188" w:rsidRDefault="00281188">
      <w:bookmarkStart w:id="42" w:name="sub_722"/>
      <w:r>
        <w:t xml:space="preserve">любыми сделками, в результате которых </w:t>
      </w:r>
      <w:hyperlink w:anchor="sub_5002" w:history="1">
        <w:r>
          <w:rPr>
            <w:rStyle w:val="a4"/>
            <w:rFonts w:cs="Arial"/>
          </w:rPr>
          <w:t>субъект естественной монополии</w:t>
        </w:r>
      </w:hyperlink>
      <w:r>
        <w:t>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281188" w:rsidRDefault="00281188">
      <w:bookmarkStart w:id="43" w:name="sub_723"/>
      <w:bookmarkEnd w:id="42"/>
      <w:r>
        <w:t xml:space="preserve">инвестициями субъекта </w:t>
      </w:r>
      <w:hyperlink w:anchor="sub_5001" w:history="1">
        <w:r>
          <w:rPr>
            <w:rStyle w:val="a4"/>
            <w:rFonts w:cs="Arial"/>
          </w:rPr>
          <w:t>естественной монополии</w:t>
        </w:r>
      </w:hyperlink>
      <w:r>
        <w:t>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281188" w:rsidRDefault="00281188">
      <w:bookmarkStart w:id="44" w:name="sub_724"/>
      <w:bookmarkEnd w:id="43"/>
      <w:r>
        <w:t xml:space="preserve"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</w:t>
      </w:r>
      <w:r>
        <w:lastRenderedPageBreak/>
        <w:t>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281188" w:rsidRDefault="00281188">
      <w:bookmarkStart w:id="45" w:name="sub_725"/>
      <w:bookmarkEnd w:id="44"/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sub_4" w:history="1">
        <w:r>
          <w:rPr>
            <w:rStyle w:val="a4"/>
            <w:rFonts w:cs="Arial"/>
          </w:rPr>
          <w:t>статье 4</w:t>
        </w:r>
      </w:hyperlink>
      <w:r>
        <w:t xml:space="preserve"> настоящего Федерального закона (далее - регулируемые сферы деятельности);</w:t>
      </w:r>
    </w:p>
    <w:p w:rsidR="00281188" w:rsidRDefault="00281188">
      <w:bookmarkStart w:id="46" w:name="sub_726"/>
      <w:bookmarkEnd w:id="45"/>
      <w:r>
        <w:t>соблюдением стандартов раскрытия информации субъектами естественных монополий.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47" w:name="sub_73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281188" w:rsidRDefault="00281188">
      <w:pPr>
        <w:pStyle w:val="a8"/>
      </w:pPr>
      <w:r>
        <w:fldChar w:fldCharType="begin"/>
      </w:r>
      <w:r>
        <w:instrText>HYPERLINK "garantF1://12088101.1224"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3 статьи 7 настоящего Федерального закона внесены изменения, </w:t>
      </w:r>
      <w:hyperlink r:id="rId4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r:id="rId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 xml:space="preserve">3. Для совершения действий, указанных в </w:t>
      </w:r>
      <w:hyperlink w:anchor="sub_722" w:history="1">
        <w:r>
          <w:rPr>
            <w:rStyle w:val="a4"/>
            <w:rFonts w:cs="Arial"/>
          </w:rPr>
          <w:t>абзацах втором - четвертом пункта 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50" w:history="1">
        <w:r>
          <w:rPr>
            <w:rStyle w:val="a4"/>
            <w:rFonts w:cs="Arial"/>
          </w:rPr>
          <w:t>Правила</w:t>
        </w:r>
      </w:hyperlink>
      <w:r>
        <w:t xml:space="preserve"> рассмотрения Федеральной антимонопольной службой и ее территориальными органами ходатайств и уведомлений, представляемых в соответствии с требованиями </w:t>
      </w:r>
      <w:hyperlink w:anchor="sub_7" w:history="1">
        <w:r>
          <w:rPr>
            <w:rStyle w:val="a4"/>
            <w:rFonts w:cs="Arial"/>
          </w:rPr>
          <w:t>статьи 7</w:t>
        </w:r>
      </w:hyperlink>
      <w:r>
        <w:t xml:space="preserve"> Федерального закона "О естественных монополиях", утвержденные </w:t>
      </w:r>
      <w:hyperlink r:id="rId51" w:history="1">
        <w:r>
          <w:rPr>
            <w:rStyle w:val="a4"/>
            <w:rFonts w:cs="Arial"/>
          </w:rPr>
          <w:t>приказом</w:t>
        </w:r>
      </w:hyperlink>
      <w:r>
        <w:t xml:space="preserve"> ФАС России от 16 марта 2006 г. N 54</w:t>
      </w:r>
    </w:p>
    <w:p w:rsidR="00281188" w:rsidRDefault="00281188">
      <w:bookmarkStart w:id="48" w:name="sub_732"/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bookmarkEnd w:id="48"/>
    <w:p w:rsidR="00281188" w:rsidRDefault="00281188"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sub_7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281188" w:rsidRDefault="00281188"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281188" w:rsidRDefault="00281188"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281188" w:rsidRDefault="00281188">
      <w:bookmarkStart w:id="49" w:name="sub_736"/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281188" w:rsidRDefault="00281188">
      <w:bookmarkStart w:id="50" w:name="sub_74"/>
      <w:bookmarkEnd w:id="49"/>
      <w:r>
        <w:t xml:space="preserve">4. </w:t>
      </w:r>
      <w:hyperlink r:id="rId52" w:history="1">
        <w:r>
          <w:rPr>
            <w:rStyle w:val="a4"/>
            <w:rFonts w:cs="Arial"/>
          </w:rPr>
          <w:t>Утратил силу</w:t>
        </w:r>
      </w:hyperlink>
      <w:r>
        <w:t xml:space="preserve"> по истечении девяноста дней после дня </w:t>
      </w:r>
      <w:hyperlink r:id="rId5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Федерального закона от 5 октября 2015 г. N 275-ФЗ.</w:t>
      </w:r>
    </w:p>
    <w:bookmarkEnd w:id="50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54" w:history="1">
        <w:r>
          <w:rPr>
            <w:rStyle w:val="a4"/>
            <w:rFonts w:cs="Arial"/>
          </w:rPr>
          <w:t>пункта 4 статьи 7</w:t>
        </w:r>
      </w:hyperlink>
    </w:p>
    <w:p w:rsidR="00281188" w:rsidRDefault="00281188">
      <w:pPr>
        <w:pStyle w:val="a8"/>
      </w:pPr>
    </w:p>
    <w:bookmarkStart w:id="51" w:name="sub_750"/>
    <w:p w:rsidR="00281188" w:rsidRDefault="00281188">
      <w:pPr>
        <w:pStyle w:val="a8"/>
      </w:pPr>
      <w:r>
        <w:fldChar w:fldCharType="begin"/>
      </w:r>
      <w:r>
        <w:instrText>HYPERLINK "garantF1://12088101.1226"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7 настоящего </w:t>
      </w:r>
      <w:r>
        <w:lastRenderedPageBreak/>
        <w:t xml:space="preserve">Федерального закона дополнена пунктом 5, </w:t>
      </w:r>
      <w:hyperlink r:id="rId55" w:history="1">
        <w:r>
          <w:rPr>
            <w:rStyle w:val="a4"/>
            <w:rFonts w:cs="Arial"/>
          </w:rPr>
          <w:t>вступающими в силу</w:t>
        </w:r>
      </w:hyperlink>
      <w:r>
        <w:t xml:space="preserve"> с 1 августа 2011 г.</w:t>
      </w:r>
    </w:p>
    <w:bookmarkEnd w:id="51"/>
    <w:p w:rsidR="00281188" w:rsidRDefault="00281188">
      <w:r>
        <w:t xml:space="preserve"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</w:t>
      </w:r>
      <w:hyperlink r:id="rId56" w:history="1">
        <w:r>
          <w:rPr>
            <w:rStyle w:val="a4"/>
            <w:rFonts w:cs="Arial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2" w:name="sub_76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281188" w:rsidRDefault="00281188">
      <w:pPr>
        <w:pStyle w:val="a8"/>
      </w:pPr>
      <w:r>
        <w:fldChar w:fldCharType="begin"/>
      </w:r>
      <w:r>
        <w:instrText>HYPERLINK "garantF1://12088101.1227"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7 настоящего Федерального закона дополнена пунктом 6, </w:t>
      </w:r>
      <w:hyperlink r:id="rId57" w:history="1">
        <w:r>
          <w:rPr>
            <w:rStyle w:val="a4"/>
            <w:rFonts w:cs="Arial"/>
          </w:rPr>
          <w:t>вступающими в силу</w:t>
        </w:r>
      </w:hyperlink>
      <w:r>
        <w:t xml:space="preserve"> с 1 августа 2011 г.</w:t>
      </w:r>
    </w:p>
    <w:p w:rsidR="00281188" w:rsidRDefault="00281188"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</w:t>
      </w:r>
      <w:hyperlink r:id="rId5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sub_770" w:history="1">
        <w:r>
          <w:rPr>
            <w:rStyle w:val="a4"/>
            <w:rFonts w:cs="Arial"/>
          </w:rPr>
          <w:t>пунктами 7-9</w:t>
        </w:r>
      </w:hyperlink>
      <w:r>
        <w:t xml:space="preserve"> настоящей статьи.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3" w:name="sub_77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281188" w:rsidRDefault="00281188">
      <w:pPr>
        <w:pStyle w:val="a8"/>
      </w:pPr>
      <w:r>
        <w:fldChar w:fldCharType="begin"/>
      </w:r>
      <w:r>
        <w:instrText>HYPERLINK "garantF1://12088101.1228"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7 настоящего Федерального закона дополнена пунктом 7, </w:t>
      </w:r>
      <w:hyperlink r:id="rId59" w:history="1">
        <w:r>
          <w:rPr>
            <w:rStyle w:val="a4"/>
            <w:rFonts w:cs="Arial"/>
          </w:rPr>
          <w:t>вступающими в силу</w:t>
        </w:r>
      </w:hyperlink>
      <w:r>
        <w:t xml:space="preserve"> с 1 августа 2011 г.</w:t>
      </w:r>
    </w:p>
    <w:p w:rsidR="00281188" w:rsidRDefault="00281188">
      <w:r>
        <w:t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 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4" w:name="sub_78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281188" w:rsidRDefault="00281188">
      <w:pPr>
        <w:pStyle w:val="a8"/>
      </w:pPr>
      <w:r>
        <w:fldChar w:fldCharType="begin"/>
      </w:r>
      <w:r>
        <w:instrText>HYPERLINK "garantF1://12088101.1229"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7 настоящего Федерального закона дополнена пунктом 8, </w:t>
      </w:r>
      <w:hyperlink r:id="rId60" w:history="1">
        <w:r>
          <w:rPr>
            <w:rStyle w:val="a4"/>
            <w:rFonts w:cs="Arial"/>
          </w:rPr>
          <w:t>вступающими в силу</w:t>
        </w:r>
      </w:hyperlink>
      <w:r>
        <w:t xml:space="preserve"> с 1 августа 2011 г.</w:t>
      </w:r>
    </w:p>
    <w:p w:rsidR="00281188" w:rsidRDefault="00281188">
      <w:r>
        <w:t>8. Основанием для включения плановой проверки в ежегодный план проведения плановых проверок является истечение одного года со дня:</w:t>
      </w:r>
    </w:p>
    <w:p w:rsidR="00281188" w:rsidRDefault="00281188">
      <w:r>
        <w:t>государственной регистрации юридического лица, являющегося субъектом естественной монополии;</w:t>
      </w:r>
    </w:p>
    <w:p w:rsidR="00281188" w:rsidRDefault="00281188">
      <w:r>
        <w:t>окончания проведения последней плановой проверки субъекта естественной монополии.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5" w:name="sub_79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281188" w:rsidRDefault="00281188">
      <w:pPr>
        <w:pStyle w:val="a8"/>
      </w:pPr>
      <w:r>
        <w:fldChar w:fldCharType="begin"/>
      </w:r>
      <w:r>
        <w:instrText>HYPERLINK "garantF1://12088101.12210"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7 настоящего Федерального закона дополнена пунктом 9, </w:t>
      </w:r>
      <w:hyperlink r:id="rId61" w:history="1">
        <w:r>
          <w:rPr>
            <w:rStyle w:val="a4"/>
            <w:rFonts w:cs="Arial"/>
          </w:rPr>
          <w:t>вступающими в силу</w:t>
        </w:r>
      </w:hyperlink>
      <w:r>
        <w:t xml:space="preserve"> с 1 августа 2011 г.</w:t>
      </w:r>
    </w:p>
    <w:p w:rsidR="00281188" w:rsidRDefault="00281188">
      <w:r>
        <w:t>9. Основанием для проведения внеплановой проверки является:</w:t>
      </w:r>
    </w:p>
    <w:p w:rsidR="00281188" w:rsidRDefault="00281188">
      <w:r>
        <w:lastRenderedPageBreak/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281188" w:rsidRDefault="00281188"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281188" w:rsidRDefault="00281188"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7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56" w:name="sub_8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281188" w:rsidRDefault="00281188">
      <w:pPr>
        <w:pStyle w:val="a8"/>
      </w:pPr>
      <w:r>
        <w:fldChar w:fldCharType="begin"/>
      </w:r>
      <w:r>
        <w:instrText>HYPERLINK "garantF1://12030339.2"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26 марта 2003 г. N 39-ФЗ в статью 8 настоящего Федерального закона внесены изменения</w:t>
      </w:r>
    </w:p>
    <w:p w:rsidR="00281188" w:rsidRDefault="00281188">
      <w:pPr>
        <w:pStyle w:val="a8"/>
      </w:pPr>
      <w:hyperlink r:id="rId62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8.</w:t>
      </w:r>
      <w:r>
        <w:t xml:space="preserve"> Обязанности субъектов естественных монополий</w:t>
      </w:r>
    </w:p>
    <w:p w:rsidR="00281188" w:rsidRDefault="00281188">
      <w:bookmarkStart w:id="57" w:name="sub_81"/>
      <w:r>
        <w:t xml:space="preserve">1. Субъекты естественных монополий не вправе отказываться от заключения договора с отдельными </w:t>
      </w:r>
      <w:hyperlink w:anchor="sub_5003" w:history="1">
        <w:r>
          <w:rPr>
            <w:rStyle w:val="a4"/>
            <w:rFonts w:cs="Arial"/>
          </w:rPr>
          <w:t>потребителями</w:t>
        </w:r>
      </w:hyperlink>
      <w:r>
        <w:t xml:space="preserve">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281188" w:rsidRDefault="00281188">
      <w:bookmarkStart w:id="58" w:name="sub_82"/>
      <w:bookmarkEnd w:id="57"/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bookmarkEnd w:id="58"/>
    <w:p w:rsidR="00281188" w:rsidRDefault="00281188"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63" w:history="1">
        <w:r>
          <w:rPr>
            <w:rStyle w:val="a4"/>
            <w:rFonts w:cs="Arial"/>
          </w:rPr>
          <w:t>Перечень</w:t>
        </w:r>
      </w:hyperlink>
      <w:r>
        <w:t xml:space="preserve"> текущих отчетов о деятельности естественных монополий в сфере транспортировки нефти и нефтепродуктов по магистральным трубопроводам и транспортировки газа по трубопроводам, представляемых в ФЭК России, утвержденный </w:t>
      </w:r>
      <w:hyperlink r:id="rId64" w:history="1">
        <w:r>
          <w:rPr>
            <w:rStyle w:val="a4"/>
            <w:rFonts w:cs="Arial"/>
          </w:rPr>
          <w:t>постановлением</w:t>
        </w:r>
      </w:hyperlink>
      <w:r>
        <w:t xml:space="preserve"> ФЭК РФ от 2 марта 2001 г. N 13/4</w:t>
      </w:r>
    </w:p>
    <w:p w:rsidR="00281188" w:rsidRDefault="00281188">
      <w:r>
        <w:t>проекты планов капитальных вложений.</w:t>
      </w:r>
    </w:p>
    <w:p w:rsidR="00281188" w:rsidRDefault="00281188">
      <w:bookmarkStart w:id="59" w:name="sub_803"/>
      <w:r>
        <w:t xml:space="preserve">3. </w:t>
      </w:r>
      <w:hyperlink w:anchor="sub_5002" w:history="1">
        <w:r>
          <w:rPr>
            <w:rStyle w:val="a4"/>
            <w:rFonts w:cs="Arial"/>
          </w:rPr>
          <w:t>Субъекты естественных монополий</w:t>
        </w:r>
      </w:hyperlink>
      <w:r>
        <w:t xml:space="preserve">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</w:t>
      </w:r>
      <w:hyperlink r:id="rId65" w:history="1">
        <w:r>
          <w:rPr>
            <w:rStyle w:val="a4"/>
            <w:rFonts w:cs="Arial"/>
          </w:rPr>
          <w:t>антимонопольного законодательства</w:t>
        </w:r>
      </w:hyperlink>
      <w:r>
        <w:t>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60" w:name="sub_80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281188" w:rsidRDefault="00281188">
      <w:pPr>
        <w:pStyle w:val="a8"/>
      </w:pPr>
      <w:r>
        <w:fldChar w:fldCharType="begin"/>
      </w:r>
      <w:r>
        <w:instrText>HYPERLINK "garantF1://12056565.1101"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октября 2007 г. N 230-ФЗ статья 8 настоящего Федерального закона дополнена пунктом 4</w:t>
      </w:r>
    </w:p>
    <w:p w:rsidR="00281188" w:rsidRDefault="00281188">
      <w:r>
        <w:t xml:space="preserve">4. Субъекты естественной монополии обязаны вести раздельный учет доходов и </w:t>
      </w:r>
      <w:r>
        <w:lastRenderedPageBreak/>
        <w:t>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61" w:name="sub_80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281188" w:rsidRDefault="00281188">
      <w:pPr>
        <w:pStyle w:val="a8"/>
      </w:pPr>
      <w:r>
        <w:fldChar w:fldCharType="begin"/>
      </w:r>
      <w:r>
        <w:instrText>HYPERLINK "garantF1://12088146.70"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 5 статьи 8 настоящего Федерального закона внесены изменения, </w:t>
      </w:r>
      <w:hyperlink r:id="rId6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6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81188" w:rsidRDefault="00281188">
      <w:pPr>
        <w:pStyle w:val="a8"/>
      </w:pPr>
      <w:hyperlink r:id="rId6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281188" w:rsidRDefault="00281188"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281188" w:rsidRDefault="00281188"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281188" w:rsidRDefault="00281188"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281188" w:rsidRDefault="00281188"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281188" w:rsidRDefault="00281188">
      <w:bookmarkStart w:id="62" w:name="sub_8056"/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bookmarkEnd w:id="62"/>
    <w:p w:rsidR="00281188" w:rsidRDefault="00281188"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281188" w:rsidRDefault="00281188"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281188" w:rsidRDefault="00281188"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281188" w:rsidRDefault="00281188">
      <w:r>
        <w:t>сведения об инвестиционных программах (о проектах инвестиционных программ) и отчеты об их реализации;</w:t>
      </w:r>
    </w:p>
    <w:p w:rsidR="00281188" w:rsidRDefault="00281188"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281188" w:rsidRDefault="00281188">
      <w:bookmarkStart w:id="63" w:name="sub_514458"/>
      <w:r>
        <w:lastRenderedPageBreak/>
        <w:t xml:space="preserve">Информация, отнесенная в установленном порядке к сведениям, составляющим </w:t>
      </w:r>
      <w:hyperlink r:id="rId69" w:history="1">
        <w:r>
          <w:rPr>
            <w:rStyle w:val="a4"/>
            <w:rFonts w:cs="Arial"/>
          </w:rPr>
          <w:t>государственную тайну</w:t>
        </w:r>
      </w:hyperlink>
      <w:r>
        <w:t>, не включается в состав сведений, подлежащих раскрытию в соответствии с настоящим Федеральным законом.</w:t>
      </w:r>
    </w:p>
    <w:p w:rsidR="00281188" w:rsidRDefault="00281188">
      <w:bookmarkStart w:id="64" w:name="sub_8057"/>
      <w:bookmarkEnd w:id="63"/>
      <w:r>
        <w:t xml:space="preserve"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</w:t>
      </w:r>
      <w:hyperlink r:id="rId70" w:history="1">
        <w:r>
          <w:rPr>
            <w:rStyle w:val="a4"/>
            <w:rFonts w:cs="Arial"/>
          </w:rPr>
          <w:t>коммерческой тайной</w:t>
        </w:r>
      </w:hyperlink>
      <w:r>
        <w:t>.</w:t>
      </w:r>
    </w:p>
    <w:bookmarkEnd w:id="64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8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65" w:name="sub_8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281188" w:rsidRDefault="00281188">
      <w:pPr>
        <w:pStyle w:val="a8"/>
      </w:pPr>
      <w:r>
        <w:fldChar w:fldCharType="begin"/>
      </w:r>
      <w:r>
        <w:instrText>HYPERLINK "garantF1://12064249.93"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декабря 2008 г. N 281-ФЗ глава II настоящего Федерального закона дополнена статьей 8.1</w:t>
      </w:r>
    </w:p>
    <w:p w:rsidR="00281188" w:rsidRDefault="00281188">
      <w:pPr>
        <w:pStyle w:val="a5"/>
      </w:pPr>
      <w:r>
        <w:rPr>
          <w:rStyle w:val="a3"/>
          <w:bCs/>
        </w:rPr>
        <w:t>Статья 8.1.</w:t>
      </w:r>
      <w:r>
        <w:t xml:space="preserve"> Стандарты раскрытия информации</w:t>
      </w:r>
    </w:p>
    <w:p w:rsidR="00281188" w:rsidRDefault="00281188">
      <w:bookmarkStart w:id="66" w:name="sub_8101"/>
      <w:r>
        <w:t>1. Стандарты раскрытия информации должны обеспечивать:</w:t>
      </w:r>
    </w:p>
    <w:bookmarkEnd w:id="66"/>
    <w:p w:rsidR="00281188" w:rsidRDefault="00281188"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281188" w:rsidRDefault="00281188"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281188" w:rsidRDefault="00281188">
      <w:r>
        <w:t>открытость регулирования деятельности субъектов естественных монополий;</w:t>
      </w:r>
    </w:p>
    <w:p w:rsidR="00281188" w:rsidRDefault="00281188"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281188" w:rsidRDefault="00281188">
      <w:r>
        <w:t>неограниченность доступа потребителей к регулируемым товарам (работам, услугам);</w:t>
      </w:r>
    </w:p>
    <w:p w:rsidR="00281188" w:rsidRDefault="00281188">
      <w:bookmarkStart w:id="67" w:name="sub_81017"/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281188" w:rsidRDefault="00281188">
      <w:bookmarkStart w:id="68" w:name="sub_8102"/>
      <w:bookmarkEnd w:id="67"/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bookmarkEnd w:id="68"/>
    <w:p w:rsidR="00281188" w:rsidRDefault="00281188"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281188" w:rsidRDefault="00281188"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281188" w:rsidRDefault="00281188"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281188" w:rsidRDefault="00281188"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69" w:name="sub_810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281188" w:rsidRDefault="00281188">
      <w:pPr>
        <w:pStyle w:val="a8"/>
      </w:pPr>
      <w:r>
        <w:fldChar w:fldCharType="begin"/>
      </w:r>
      <w:r>
        <w:instrText>HYPERLINK "garantF1://70092818.66"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июня 2012 г. N 93-ФЗ пункт 3 статьи 8.1 настоящего Федерального закона изложен в новой редакции</w:t>
      </w:r>
    </w:p>
    <w:p w:rsidR="00281188" w:rsidRDefault="00281188">
      <w:pPr>
        <w:pStyle w:val="a8"/>
      </w:pPr>
      <w:hyperlink r:id="rId7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lastRenderedPageBreak/>
        <w:t xml:space="preserve">3. Государственный контроль (надзор) в сферах естественных монополий в части соблюдения стандартов раскрытия информации субъектами естественных монополий осуществляется </w:t>
      </w:r>
      <w:hyperlink r:id="rId72" w:history="1">
        <w:r>
          <w:rPr>
            <w:rStyle w:val="a4"/>
            <w:rFonts w:cs="Arial"/>
          </w:rPr>
          <w:t>органами государственного контроля</w:t>
        </w:r>
      </w:hyperlink>
      <w:r>
        <w:t xml:space="preserve"> (надзора) согласно их компетенции в порядке, установленном Правительством Российской Федерации.</w:t>
      </w:r>
    </w:p>
    <w:p w:rsidR="00281188" w:rsidRDefault="00281188"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8.1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1"/>
      </w:pPr>
      <w:bookmarkStart w:id="70" w:name="sub_300"/>
      <w:r>
        <w:t>Глава III. Органы регулирования естественных монополий, их функции и полномочия</w:t>
      </w:r>
    </w:p>
    <w:bookmarkEnd w:id="70"/>
    <w:p w:rsidR="00281188" w:rsidRDefault="00281188"/>
    <w:p w:rsidR="00281188" w:rsidRDefault="00281188">
      <w:pPr>
        <w:pStyle w:val="a7"/>
        <w:rPr>
          <w:color w:val="000000"/>
          <w:sz w:val="16"/>
          <w:szCs w:val="16"/>
        </w:rPr>
      </w:pPr>
      <w:bookmarkStart w:id="71" w:name="sub_9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281188" w:rsidRDefault="00281188">
      <w:pPr>
        <w:pStyle w:val="a8"/>
      </w:pPr>
      <w:r>
        <w:fldChar w:fldCharType="begin"/>
      </w:r>
      <w:r>
        <w:instrText>HYPERLINK "garantF1://12035936.3201"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2004 г. N 58-ФЗ в статью 9 настоящего Федерального закона внесены изменения</w:t>
      </w:r>
    </w:p>
    <w:p w:rsidR="00281188" w:rsidRDefault="00281188">
      <w:pPr>
        <w:pStyle w:val="a8"/>
      </w:pPr>
      <w:hyperlink r:id="rId73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9.</w:t>
      </w:r>
      <w:r>
        <w:t xml:space="preserve"> Органы регулирования естественных монополий</w:t>
      </w:r>
    </w:p>
    <w:p w:rsidR="00281188" w:rsidRDefault="00281188">
      <w:bookmarkStart w:id="72" w:name="sub_6000"/>
      <w:r>
        <w:t xml:space="preserve">1. Органы регулирования естественных монополий образуются в сферах деятельности, указанных в </w:t>
      </w:r>
      <w:hyperlink w:anchor="sub_4" w:history="1">
        <w:r>
          <w:rPr>
            <w:rStyle w:val="a4"/>
            <w:rFonts w:cs="Arial"/>
          </w:rPr>
          <w:t>статье 4</w:t>
        </w:r>
      </w:hyperlink>
      <w:r>
        <w:t xml:space="preserve"> настоящего Федерального закона.</w:t>
      </w:r>
    </w:p>
    <w:bookmarkEnd w:id="72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В соответствии с </w:t>
      </w:r>
      <w:hyperlink r:id="rId7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30 июня 2004 г. N 331 Федеральная антимонопольная служба является уполномоченным федеральным органом исполнительной власти, осуществляющим 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в сфере государственного регулирования цен (тарифов) на товары (услуги)</w:t>
      </w:r>
    </w:p>
    <w:p w:rsidR="00281188" w:rsidRDefault="00281188">
      <w:bookmarkStart w:id="73" w:name="sub_7000"/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281188" w:rsidRDefault="00281188">
      <w:bookmarkStart w:id="74" w:name="sub_903"/>
      <w:bookmarkEnd w:id="73"/>
      <w:r>
        <w:t xml:space="preserve">3. </w:t>
      </w:r>
      <w:hyperlink r:id="rId75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74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76" w:history="1">
        <w:r>
          <w:rPr>
            <w:rStyle w:val="a4"/>
            <w:rFonts w:cs="Arial"/>
          </w:rPr>
          <w:t>пункта 3 статьи 9</w:t>
        </w:r>
      </w:hyperlink>
    </w:p>
    <w:p w:rsidR="00281188" w:rsidRDefault="00281188">
      <w:bookmarkStart w:id="75" w:name="sub_8000"/>
      <w:r>
        <w:t xml:space="preserve">4. </w:t>
      </w:r>
      <w:hyperlink r:id="rId77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75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78" w:history="1">
        <w:r>
          <w:rPr>
            <w:rStyle w:val="a4"/>
            <w:rFonts w:cs="Arial"/>
          </w:rPr>
          <w:t>пункта 4 статьи 9</w:t>
        </w:r>
      </w:hyperlink>
    </w:p>
    <w:p w:rsidR="00281188" w:rsidRDefault="00281188">
      <w:bookmarkStart w:id="76" w:name="sub_9000"/>
      <w:r>
        <w:t xml:space="preserve"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</w:t>
      </w:r>
      <w:hyperlink w:anchor="sub_5002" w:history="1">
        <w:r>
          <w:rPr>
            <w:rStyle w:val="a4"/>
            <w:rFonts w:cs="Arial"/>
          </w:rPr>
          <w:t>субъектов естественных монополий.</w:t>
        </w:r>
      </w:hyperlink>
    </w:p>
    <w:bookmarkEnd w:id="76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9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77" w:name="sub_1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281188" w:rsidRDefault="00281188">
      <w:pPr>
        <w:pStyle w:val="a8"/>
      </w:pPr>
      <w:r>
        <w:fldChar w:fldCharType="begin"/>
      </w:r>
      <w:r>
        <w:instrText>HYPERLINK "garantF1://12064249.94"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декабря 2008 г. N 281-ФЗ в статью 10 настоящего Федерального закона внесены изменения</w:t>
      </w:r>
    </w:p>
    <w:p w:rsidR="00281188" w:rsidRDefault="00281188">
      <w:pPr>
        <w:pStyle w:val="a8"/>
      </w:pPr>
      <w:hyperlink r:id="rId79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10.</w:t>
      </w:r>
      <w:r>
        <w:t xml:space="preserve"> Функции органов регулирования естественных монополий</w:t>
      </w:r>
    </w:p>
    <w:p w:rsidR="00281188" w:rsidRDefault="00281188">
      <w:bookmarkStart w:id="78" w:name="sub_102"/>
      <w:r>
        <w:t>Органы регулирования естественных монополий выполняют следующие основные функции:</w:t>
      </w:r>
    </w:p>
    <w:p w:rsidR="00281188" w:rsidRDefault="00281188">
      <w:bookmarkStart w:id="79" w:name="sub_1022"/>
      <w:bookmarkEnd w:id="78"/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контроль;</w:t>
      </w:r>
    </w:p>
    <w:bookmarkEnd w:id="79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80" w:history="1">
        <w:r>
          <w:rPr>
            <w:rStyle w:val="a4"/>
            <w:rFonts w:cs="Arial"/>
          </w:rPr>
          <w:t>Положение</w:t>
        </w:r>
      </w:hyperlink>
      <w:r>
        <w:t xml:space="preserve"> о Реестре субъектов естественных монополий в области связи, утвержденное </w:t>
      </w:r>
      <w:hyperlink r:id="rId81" w:history="1">
        <w:r>
          <w:rPr>
            <w:rStyle w:val="a4"/>
            <w:rFonts w:cs="Arial"/>
          </w:rPr>
          <w:t>приказом</w:t>
        </w:r>
      </w:hyperlink>
      <w:r>
        <w:t xml:space="preserve"> МАП РФ от 15 ноября 2001 г. N 1184</w:t>
      </w:r>
    </w:p>
    <w:p w:rsidR="00281188" w:rsidRDefault="00281188">
      <w:bookmarkStart w:id="80" w:name="sub_1023"/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bookmarkEnd w:id="80"/>
    <w:p w:rsidR="00281188" w:rsidRDefault="00281188">
      <w:r>
        <w:t>контролируют в пределах своей компетенции соблюдение требований настоящего Федерального закона;</w:t>
      </w:r>
    </w:p>
    <w:p w:rsidR="00281188" w:rsidRDefault="00281188">
      <w:bookmarkStart w:id="81" w:name="sub_10015"/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281188" w:rsidRDefault="00281188">
      <w:bookmarkStart w:id="82" w:name="sub_107"/>
      <w:bookmarkEnd w:id="81"/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bookmarkEnd w:id="82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10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83" w:name="sub_1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281188" w:rsidRDefault="00281188">
      <w:pPr>
        <w:pStyle w:val="a8"/>
      </w:pPr>
      <w:r>
        <w:fldChar w:fldCharType="begin"/>
      </w:r>
      <w:r>
        <w:instrText>HYPERLINK "garantF1://12044089.804"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31 декабря 2005 г. N 199-ФЗ статья 11 настоящего Федерального закона изложена в новой редакции, </w:t>
      </w:r>
      <w:hyperlink r:id="rId8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2006 г.</w:t>
      </w:r>
    </w:p>
    <w:p w:rsidR="00281188" w:rsidRDefault="00281188">
      <w:pPr>
        <w:pStyle w:val="a8"/>
      </w:pPr>
      <w:hyperlink r:id="rId83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11.</w:t>
      </w:r>
      <w:r>
        <w:t xml:space="preserve"> Полномочия органов регулирования естественных монополий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84" w:name="sub_11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281188" w:rsidRDefault="00281188">
      <w:pPr>
        <w:pStyle w:val="a8"/>
      </w:pPr>
      <w:r>
        <w:fldChar w:fldCharType="begin"/>
      </w:r>
      <w:r>
        <w:instrText>HYPERLINK "garantF1://12051303.102"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2006 г. N 258-ФЗ в пункт 1 статьи 11 настоящего Федерального закона внесены изменения, </w:t>
      </w:r>
      <w:hyperlink r:id="rId8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2007 г.</w:t>
      </w:r>
    </w:p>
    <w:p w:rsidR="00281188" w:rsidRDefault="00281188">
      <w:pPr>
        <w:pStyle w:val="a8"/>
      </w:pPr>
      <w:hyperlink r:id="rId8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1. Органы регулирования естественных монополий вправе:</w:t>
      </w:r>
    </w:p>
    <w:p w:rsidR="00281188" w:rsidRDefault="00281188">
      <w:bookmarkStart w:id="85" w:name="sub_1102"/>
      <w:r>
        <w:t xml:space="preserve">принимать обязательные для субъектов естественных монополий </w:t>
      </w:r>
      <w:hyperlink r:id="rId86" w:history="1">
        <w:r>
          <w:rPr>
            <w:rStyle w:val="a4"/>
            <w:rFonts w:cs="Arial"/>
          </w:rPr>
          <w:t>решения</w:t>
        </w:r>
      </w:hyperlink>
      <w:r>
        <w:t xml:space="preserve">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281188" w:rsidRDefault="00281188">
      <w:bookmarkStart w:id="86" w:name="sub_11013"/>
      <w:bookmarkEnd w:id="85"/>
      <w:r>
        <w:t xml:space="preserve">устанавливать </w:t>
      </w:r>
      <w:hyperlink r:id="rId87" w:history="1">
        <w:r>
          <w:rPr>
            <w:rStyle w:val="a4"/>
            <w:rFonts w:cs="Arial"/>
          </w:rPr>
          <w:t>правила</w:t>
        </w:r>
      </w:hyperlink>
      <w:r>
        <w:t xml:space="preserve"> применения цен (тарифов) на товары (работы, услуги) субъектов естественных монополий;</w:t>
      </w:r>
    </w:p>
    <w:p w:rsidR="00281188" w:rsidRDefault="00281188">
      <w:bookmarkStart w:id="87" w:name="sub_11014"/>
      <w:bookmarkEnd w:id="86"/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bookmarkEnd w:id="87"/>
    <w:p w:rsidR="00281188" w:rsidRDefault="00281188">
      <w:r>
        <w:t xml:space="preserve">направлять субъектам естественных монополий обязательные для исполнения </w:t>
      </w:r>
      <w:hyperlink r:id="rId88" w:history="1">
        <w:r>
          <w:rPr>
            <w:rStyle w:val="a4"/>
            <w:rFonts w:cs="Arial"/>
          </w:rPr>
          <w:t>предписания</w:t>
        </w:r>
      </w:hyperlink>
      <w:r>
        <w:t xml:space="preserve">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281188" w:rsidRDefault="00281188">
      <w:bookmarkStart w:id="88" w:name="sub_115"/>
      <w:r>
        <w:lastRenderedPageBreak/>
        <w:t>принимать решения о включении в реестр субъектов естественных монополий либо об исключении из него;</w:t>
      </w:r>
    </w:p>
    <w:p w:rsidR="00281188" w:rsidRDefault="00281188">
      <w:bookmarkStart w:id="89" w:name="sub_116"/>
      <w:bookmarkEnd w:id="88"/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bookmarkEnd w:id="89"/>
    <w:p w:rsidR="00281188" w:rsidRDefault="00281188"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281188" w:rsidRDefault="00281188">
      <w:bookmarkStart w:id="90" w:name="sub_118"/>
      <w:r>
        <w:t>осуществлять иные полномочия, установленные федеральными законами.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91" w:name="sub_112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281188" w:rsidRDefault="00281188">
      <w:pPr>
        <w:pStyle w:val="a8"/>
      </w:pPr>
      <w:r>
        <w:fldChar w:fldCharType="begin"/>
      </w:r>
      <w:r>
        <w:instrText>HYPERLINK "garantF1://12088101.123"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2 статьи 11 настоящего Федерального закона внесены изменения, </w:t>
      </w:r>
      <w:hyperlink r:id="rId8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81188" w:rsidRDefault="00281188">
      <w:pPr>
        <w:pStyle w:val="a8"/>
      </w:pPr>
      <w:hyperlink w:anchor="sub_1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anchor="sub_503" w:history="1">
        <w:r>
          <w:rPr>
            <w:rStyle w:val="a4"/>
            <w:rFonts w:cs="Arial"/>
          </w:rPr>
          <w:t>пункте 3 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281188" w:rsidRDefault="00281188"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90" w:history="1">
        <w:r>
          <w:rPr>
            <w:rStyle w:val="a4"/>
            <w:rFonts w:cs="Arial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11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92" w:name="sub_12"/>
      <w:r>
        <w:rPr>
          <w:rStyle w:val="a3"/>
          <w:bCs/>
        </w:rPr>
        <w:t>Статья 12.</w:t>
      </w:r>
      <w:r>
        <w:t xml:space="preserve"> Основания для принятия органами регулирования естественных монополий решений о применении методов регулирования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93" w:name="sub_1000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281188" w:rsidRDefault="00281188">
      <w:pPr>
        <w:pStyle w:val="a8"/>
      </w:pPr>
      <w:r>
        <w:fldChar w:fldCharType="begin"/>
      </w:r>
      <w:r>
        <w:instrText>HYPERLINK "garantF1://12064249.95"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декабря 2008 г. N 281-ФЗ в пункт 1 статьи 12 настоящего Федерального закона внесены изменения</w:t>
      </w:r>
    </w:p>
    <w:p w:rsidR="00281188" w:rsidRDefault="00281188">
      <w:pPr>
        <w:pStyle w:val="a8"/>
      </w:pPr>
      <w:hyperlink r:id="rId9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 xml:space="preserve">1. Орган регулирования </w:t>
      </w:r>
      <w:hyperlink w:anchor="sub_5001" w:history="1">
        <w:r>
          <w:rPr>
            <w:rStyle w:val="a4"/>
            <w:rFonts w:cs="Arial"/>
          </w:rPr>
          <w:t>естественной монополии</w:t>
        </w:r>
      </w:hyperlink>
      <w:r>
        <w:t xml:space="preserve">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281188" w:rsidRDefault="00281188"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281188" w:rsidRDefault="00281188">
      <w:r>
        <w:t>налоги и другие платежи;</w:t>
      </w:r>
    </w:p>
    <w:p w:rsidR="00281188" w:rsidRDefault="00281188"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281188" w:rsidRDefault="00281188">
      <w:r>
        <w:t xml:space="preserve">прогнозируемая прибыль от возможной реализации товаров по различным ценам </w:t>
      </w:r>
      <w:r>
        <w:lastRenderedPageBreak/>
        <w:t>(тарифам);</w:t>
      </w:r>
    </w:p>
    <w:p w:rsidR="00281188" w:rsidRDefault="00281188">
      <w:r>
        <w:t xml:space="preserve">удаленность различных групп </w:t>
      </w:r>
      <w:hyperlink w:anchor="sub_5003" w:history="1">
        <w:r>
          <w:rPr>
            <w:rStyle w:val="a4"/>
            <w:rFonts w:cs="Arial"/>
          </w:rPr>
          <w:t>потребителей</w:t>
        </w:r>
      </w:hyperlink>
      <w:r>
        <w:t xml:space="preserve"> от места производства товаров;</w:t>
      </w:r>
    </w:p>
    <w:p w:rsidR="00281188" w:rsidRDefault="00281188">
      <w:r>
        <w:t>соответствие качества производимых (реализуемых) товаров спросу потребителей;</w:t>
      </w:r>
    </w:p>
    <w:p w:rsidR="00281188" w:rsidRDefault="00281188">
      <w:r>
        <w:t>государственные дотации и другие меры государственной поддержки;</w:t>
      </w:r>
    </w:p>
    <w:p w:rsidR="00281188" w:rsidRDefault="00281188">
      <w:bookmarkStart w:id="94" w:name="sub_10008"/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bookmarkEnd w:id="94"/>
    <w:p w:rsidR="00281188" w:rsidRDefault="00281188"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281188" w:rsidRDefault="00281188">
      <w:bookmarkStart w:id="95" w:name="sub_11000"/>
      <w:r>
        <w:t xml:space="preserve">2. При принятии решения о применении методов регулирования деятельности конкретного </w:t>
      </w:r>
      <w:hyperlink w:anchor="sub_5002" w:history="1">
        <w:r>
          <w:rPr>
            <w:rStyle w:val="a4"/>
            <w:rFonts w:cs="Arial"/>
          </w:rPr>
          <w:t>субъекта естественной монополии</w:t>
        </w:r>
      </w:hyperlink>
      <w: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bookmarkEnd w:id="95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12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96" w:name="sub_13"/>
      <w:r>
        <w:rPr>
          <w:rStyle w:val="a3"/>
          <w:bCs/>
        </w:rPr>
        <w:t>Статья 13.</w:t>
      </w:r>
      <w:r>
        <w:t xml:space="preserve"> Право доступа к информации о деятельности субъектов естественных монополий</w:t>
      </w:r>
    </w:p>
    <w:bookmarkEnd w:id="96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92" w:history="1">
        <w:r>
          <w:rPr>
            <w:rStyle w:val="a4"/>
            <w:rFonts w:cs="Arial"/>
          </w:rPr>
          <w:t>Положение</w:t>
        </w:r>
      </w:hyperlink>
      <w:r>
        <w:t xml:space="preserve"> об информационном обеспечении МАП РФ по вопросу деятельности субъектов естественных монополий на транспорте, утвержденное </w:t>
      </w:r>
      <w:hyperlink r:id="rId93" w:history="1">
        <w:r>
          <w:rPr>
            <w:rStyle w:val="a4"/>
            <w:rFonts w:cs="Arial"/>
          </w:rPr>
          <w:t>приказом</w:t>
        </w:r>
      </w:hyperlink>
      <w:r>
        <w:t xml:space="preserve"> МАП РФ от 3 августа 1999 г. N 264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97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281188" w:rsidRDefault="00281188">
      <w:pPr>
        <w:pStyle w:val="a8"/>
      </w:pPr>
      <w:r>
        <w:fldChar w:fldCharType="begin"/>
      </w:r>
      <w:r>
        <w:instrText>HYPERLINK "garantF1://70191378.11"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2012 г. N 291-ФЗ пункт 1 статьи 13 настоящего Федерального закона изложен в новой редакции</w:t>
      </w:r>
    </w:p>
    <w:p w:rsidR="00281188" w:rsidRDefault="00281188">
      <w:pPr>
        <w:pStyle w:val="a8"/>
      </w:pPr>
      <w:hyperlink r:id="rId9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98" w:name="sub_13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281188" w:rsidRDefault="00281188">
      <w:pPr>
        <w:pStyle w:val="a8"/>
      </w:pPr>
      <w:r>
        <w:fldChar w:fldCharType="begin"/>
      </w:r>
      <w:r>
        <w:instrText>HYPERLINK "garantF1://70191378.12"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2012 г. N 291-ФЗ в пункт 2 статьи 13 настоящего Федерального закона внесены изменения</w:t>
      </w:r>
    </w:p>
    <w:p w:rsidR="00281188" w:rsidRDefault="00281188">
      <w:pPr>
        <w:pStyle w:val="a8"/>
      </w:pPr>
      <w:hyperlink r:id="rId9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281188" w:rsidRDefault="00281188">
      <w:bookmarkStart w:id="99" w:name="sub_133"/>
      <w:r>
        <w:t xml:space="preserve">3. Сведения, которые составляют </w:t>
      </w:r>
      <w:hyperlink r:id="rId96" w:history="1">
        <w:r>
          <w:rPr>
            <w:rStyle w:val="a4"/>
            <w:rFonts w:cs="Arial"/>
          </w:rPr>
          <w:t>коммерческую 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bookmarkEnd w:id="99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281188" w:rsidRDefault="00281188">
      <w:pPr>
        <w:pStyle w:val="a7"/>
      </w:pPr>
      <w:r>
        <w:t>См. комментарии к статье 13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00" w:name="sub_14"/>
      <w:r>
        <w:rPr>
          <w:rStyle w:val="a3"/>
          <w:bCs/>
        </w:rPr>
        <w:t>Статья 14.</w:t>
      </w:r>
      <w:r>
        <w:t xml:space="preserve"> Информирование органами регулирования естественных монополий о принятых ими решениях</w:t>
      </w:r>
    </w:p>
    <w:p w:rsidR="00281188" w:rsidRDefault="00281188">
      <w:bookmarkStart w:id="101" w:name="sub_13000"/>
      <w:bookmarkEnd w:id="100"/>
      <w:r>
        <w:t xml:space="preserve">1. Органы регулирования </w:t>
      </w:r>
      <w:hyperlink w:anchor="sub_5001" w:history="1">
        <w:r>
          <w:rPr>
            <w:rStyle w:val="a4"/>
            <w:rFonts w:cs="Arial"/>
          </w:rPr>
          <w:t>естественных монополий</w:t>
        </w:r>
      </w:hyperlink>
      <w:r>
        <w:t xml:space="preserve">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bookmarkEnd w:id="101"/>
    <w:p w:rsidR="00281188" w:rsidRDefault="00281188">
      <w:r>
        <w:t>Органы регулирования естественных монополий ежегодно публикуют доклад о своей деятельности.</w:t>
      </w:r>
    </w:p>
    <w:p w:rsidR="00281188" w:rsidRDefault="00281188">
      <w:bookmarkStart w:id="102" w:name="sub_14000"/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281188" w:rsidRDefault="00281188">
      <w:bookmarkStart w:id="103" w:name="sub_15000"/>
      <w:bookmarkEnd w:id="102"/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bookmarkEnd w:id="103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14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1"/>
      </w:pPr>
      <w:bookmarkStart w:id="104" w:name="sub_400"/>
      <w:r>
        <w:t>Глава IV. Ответственность за нарушения настоящего Федерального закона</w:t>
      </w:r>
    </w:p>
    <w:bookmarkEnd w:id="104"/>
    <w:p w:rsidR="00281188" w:rsidRDefault="00281188"/>
    <w:p w:rsidR="00281188" w:rsidRDefault="00281188">
      <w:pPr>
        <w:pStyle w:val="a5"/>
      </w:pPr>
      <w:bookmarkStart w:id="105" w:name="sub_15"/>
      <w:r>
        <w:rPr>
          <w:rStyle w:val="a3"/>
          <w:bCs/>
        </w:rPr>
        <w:t>Статья 15.</w:t>
      </w:r>
      <w:r>
        <w:t xml:space="preserve"> Последствия нарушений настоящего Федерального закона</w:t>
      </w:r>
    </w:p>
    <w:p w:rsidR="00281188" w:rsidRDefault="00281188">
      <w:bookmarkStart w:id="106" w:name="sub_16000"/>
      <w:bookmarkEnd w:id="105"/>
      <w:r>
        <w:t xml:space="preserve">1. При нарушениях настоящего Федерального закона </w:t>
      </w:r>
      <w:hyperlink w:anchor="sub_5002" w:history="1">
        <w:r>
          <w:rPr>
            <w:rStyle w:val="a4"/>
            <w:rFonts w:cs="Arial"/>
          </w:rPr>
          <w:t>субъекты естественных монополий</w:t>
        </w:r>
      </w:hyperlink>
      <w:r>
        <w:t xml:space="preserve">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bookmarkEnd w:id="106"/>
    <w:p w:rsidR="00281188" w:rsidRDefault="00281188">
      <w:r>
        <w:t>прекратить нарушения настоящего Федерального закона и (или) устранить их последствия;</w:t>
      </w:r>
    </w:p>
    <w:p w:rsidR="00281188" w:rsidRDefault="00281188">
      <w:r>
        <w:t>восстановить первоначальное положение или совершить иные действия, указанные в решении (предписании);</w:t>
      </w:r>
    </w:p>
    <w:p w:rsidR="00281188" w:rsidRDefault="00281188">
      <w:r>
        <w:t>отменить или изменить акт, не соответствующий настоящему Федеральному закону;</w:t>
      </w:r>
    </w:p>
    <w:p w:rsidR="00281188" w:rsidRDefault="00281188">
      <w:r>
        <w:t xml:space="preserve">заключить договор с </w:t>
      </w:r>
      <w:hyperlink w:anchor="sub_5003" w:history="1">
        <w:r>
          <w:rPr>
            <w:rStyle w:val="a4"/>
            <w:rFonts w:cs="Arial"/>
          </w:rPr>
          <w:t>потребителем</w:t>
        </w:r>
      </w:hyperlink>
      <w:r>
        <w:t>, подлежащим обязательному обслуживанию;</w:t>
      </w:r>
    </w:p>
    <w:p w:rsidR="00281188" w:rsidRDefault="00281188">
      <w:r>
        <w:t>внести изменения в договор с потребителем;</w:t>
      </w:r>
    </w:p>
    <w:p w:rsidR="00281188" w:rsidRDefault="00281188">
      <w:r>
        <w:t>уплатить штраф;</w:t>
      </w:r>
    </w:p>
    <w:p w:rsidR="00281188" w:rsidRDefault="00281188">
      <w:r>
        <w:t>возместить причиненные убытки.</w:t>
      </w:r>
    </w:p>
    <w:p w:rsidR="00281188" w:rsidRDefault="00281188">
      <w:bookmarkStart w:id="107" w:name="sub_17000"/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281188" w:rsidRDefault="00281188">
      <w:bookmarkStart w:id="108" w:name="sub_153"/>
      <w:bookmarkEnd w:id="107"/>
      <w:r>
        <w:t xml:space="preserve">3. Штрафы, подлежащие уплате по решению органа регулирования </w:t>
      </w:r>
      <w:hyperlink w:anchor="sub_5001" w:history="1">
        <w:r>
          <w:rPr>
            <w:rStyle w:val="a4"/>
            <w:rFonts w:cs="Arial"/>
          </w:rPr>
          <w:t>естественной монополии</w:t>
        </w:r>
      </w:hyperlink>
      <w:r>
        <w:t>, перечисляются в федеральный бюджет в срок, установленный этим решением.</w:t>
      </w:r>
    </w:p>
    <w:bookmarkEnd w:id="108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15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09" w:name="sub_16"/>
      <w:r>
        <w:rPr>
          <w:rStyle w:val="a3"/>
          <w:bCs/>
        </w:rPr>
        <w:t xml:space="preserve">Статья 16. </w:t>
      </w:r>
      <w:hyperlink r:id="rId97" w:history="1">
        <w:r>
          <w:rPr>
            <w:rStyle w:val="a4"/>
            <w:rFonts w:cs="Arial"/>
          </w:rPr>
          <w:t>Утратила силу</w:t>
        </w:r>
      </w:hyperlink>
      <w:r>
        <w:t xml:space="preserve"> с 1 июля 2002 г.</w:t>
      </w:r>
    </w:p>
    <w:bookmarkEnd w:id="109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98" w:history="1">
        <w:r>
          <w:rPr>
            <w:rStyle w:val="a4"/>
            <w:rFonts w:cs="Arial"/>
          </w:rPr>
          <w:t>статьи 16</w:t>
        </w:r>
      </w:hyperlink>
    </w:p>
    <w:p w:rsidR="00281188" w:rsidRDefault="00281188">
      <w:pPr>
        <w:pStyle w:val="a8"/>
      </w:pPr>
    </w:p>
    <w:p w:rsidR="00281188" w:rsidRDefault="00281188">
      <w:pPr>
        <w:pStyle w:val="a5"/>
      </w:pPr>
      <w:bookmarkStart w:id="110" w:name="sub_17"/>
      <w:r>
        <w:rPr>
          <w:rStyle w:val="a3"/>
          <w:bCs/>
        </w:rPr>
        <w:t>Статья 17.</w:t>
      </w:r>
      <w:r>
        <w:t xml:space="preserve"> Возмещение субъектом естественной монополии убытков, причиненных нарушением настоящего Федерального закона</w:t>
      </w:r>
    </w:p>
    <w:bookmarkEnd w:id="110"/>
    <w:p w:rsidR="00281188" w:rsidRDefault="00281188">
      <w:r>
        <w:t xml:space="preserve">Если действиями (бездействием) </w:t>
      </w:r>
      <w:hyperlink w:anchor="sub_5002" w:history="1">
        <w:r>
          <w:rPr>
            <w:rStyle w:val="a4"/>
            <w:rFonts w:cs="Arial"/>
          </w:rPr>
          <w:t>субъекта естественной монополии</w:t>
        </w:r>
      </w:hyperlink>
      <w:r>
        <w:t xml:space="preserve">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</w:t>
      </w:r>
      <w:hyperlink r:id="rId99" w:history="1">
        <w:r>
          <w:rPr>
            <w:rStyle w:val="a4"/>
            <w:rFonts w:cs="Arial"/>
          </w:rPr>
          <w:t>гражданским законодательством.</w:t>
        </w:r>
      </w:hyperlink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17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11" w:name="sub_18"/>
      <w:r>
        <w:rPr>
          <w:rStyle w:val="a3"/>
          <w:bCs/>
        </w:rPr>
        <w:t xml:space="preserve">Статья 18. </w:t>
      </w:r>
      <w:hyperlink r:id="rId100" w:history="1">
        <w:r>
          <w:rPr>
            <w:rStyle w:val="a4"/>
            <w:rFonts w:cs="Arial"/>
          </w:rPr>
          <w:t>Утратила силу</w:t>
        </w:r>
      </w:hyperlink>
      <w:r>
        <w:t xml:space="preserve"> с 1 июля 2002 г.</w:t>
      </w:r>
    </w:p>
    <w:bookmarkEnd w:id="111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101" w:history="1">
        <w:r>
          <w:rPr>
            <w:rStyle w:val="a4"/>
            <w:rFonts w:cs="Arial"/>
          </w:rPr>
          <w:t>статьи 18</w:t>
        </w:r>
      </w:hyperlink>
    </w:p>
    <w:p w:rsidR="00281188" w:rsidRDefault="00281188">
      <w:pPr>
        <w:pStyle w:val="a8"/>
      </w:pPr>
    </w:p>
    <w:p w:rsidR="00281188" w:rsidRDefault="00281188">
      <w:pPr>
        <w:pStyle w:val="a5"/>
      </w:pPr>
      <w:bookmarkStart w:id="112" w:name="sub_19"/>
      <w:r>
        <w:rPr>
          <w:rStyle w:val="a3"/>
          <w:bCs/>
        </w:rPr>
        <w:t xml:space="preserve">Статья 19. </w:t>
      </w:r>
      <w:hyperlink r:id="rId102" w:history="1">
        <w:r>
          <w:rPr>
            <w:rStyle w:val="a4"/>
            <w:rFonts w:cs="Arial"/>
          </w:rPr>
          <w:t>Утратила силу</w:t>
        </w:r>
      </w:hyperlink>
      <w:r>
        <w:t xml:space="preserve"> с 1 июля 2002 г.</w:t>
      </w:r>
    </w:p>
    <w:bookmarkEnd w:id="112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81188" w:rsidRDefault="00281188">
      <w:pPr>
        <w:pStyle w:val="a8"/>
      </w:pPr>
      <w:r>
        <w:t xml:space="preserve">См. текст </w:t>
      </w:r>
      <w:hyperlink r:id="rId103" w:history="1">
        <w:r>
          <w:rPr>
            <w:rStyle w:val="a4"/>
            <w:rFonts w:cs="Arial"/>
          </w:rPr>
          <w:t>статьи 19</w:t>
        </w:r>
      </w:hyperlink>
    </w:p>
    <w:p w:rsidR="00281188" w:rsidRDefault="00281188">
      <w:pPr>
        <w:pStyle w:val="a8"/>
      </w:pPr>
    </w:p>
    <w:p w:rsidR="00281188" w:rsidRDefault="00281188">
      <w:pPr>
        <w:pStyle w:val="a5"/>
      </w:pPr>
      <w:bookmarkStart w:id="113" w:name="sub_20"/>
      <w:r>
        <w:rPr>
          <w:rStyle w:val="a3"/>
          <w:bCs/>
        </w:rPr>
        <w:t>Статья 20.</w:t>
      </w:r>
      <w:r>
        <w:t xml:space="preserve">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bookmarkEnd w:id="113"/>
    <w:p w:rsidR="00281188" w:rsidRDefault="00281188"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</w:t>
      </w:r>
      <w:hyperlink r:id="rId104" w:history="1">
        <w:r>
          <w:rPr>
            <w:rStyle w:val="a4"/>
            <w:rFonts w:cs="Arial"/>
          </w:rPr>
          <w:t>гражданским законодательством.</w:t>
        </w:r>
      </w:hyperlink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20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1"/>
      </w:pPr>
      <w:bookmarkStart w:id="114" w:name="sub_500"/>
      <w:r>
        <w:t>Глава V. Порядок принятия решений (предписаний) органами регулирования естественных монополий, а также порядок исполнения и обжалования этих решений</w:t>
      </w:r>
    </w:p>
    <w:bookmarkEnd w:id="114"/>
    <w:p w:rsidR="00281188" w:rsidRDefault="00281188"/>
    <w:p w:rsidR="00281188" w:rsidRDefault="00281188">
      <w:pPr>
        <w:pStyle w:val="a7"/>
        <w:rPr>
          <w:color w:val="000000"/>
          <w:sz w:val="16"/>
          <w:szCs w:val="16"/>
        </w:rPr>
      </w:pPr>
      <w:bookmarkStart w:id="115" w:name="sub_2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281188" w:rsidRDefault="00281188">
      <w:pPr>
        <w:pStyle w:val="a8"/>
      </w:pPr>
      <w:r>
        <w:fldChar w:fldCharType="begin"/>
      </w:r>
      <w:r>
        <w:instrText>HYPERLINK "garantF1://12035936.3202"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2004 г. N 58-ФЗ в статью 21 настоящего Федерального закона внесены изменения</w:t>
      </w:r>
    </w:p>
    <w:p w:rsidR="00281188" w:rsidRDefault="00281188">
      <w:pPr>
        <w:pStyle w:val="a8"/>
      </w:pPr>
      <w:hyperlink r:id="rId105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21.</w:t>
      </w:r>
      <w:r>
        <w:t xml:space="preserve"> Порядок принятия органами регулирования естественных монополий решений о введении, об изменении или о прекращении регулирования </w:t>
      </w:r>
      <w:r>
        <w:lastRenderedPageBreak/>
        <w:t>деятельности субъектов естественных монополий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116" w:name="sub_180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281188" w:rsidRDefault="00281188">
      <w:pPr>
        <w:pStyle w:val="a8"/>
      </w:pPr>
      <w:r>
        <w:fldChar w:fldCharType="begin"/>
      </w:r>
      <w:r>
        <w:instrText>HYPERLINK "garantF1://12064249.96"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декабря 2008 г. N 281-ФЗ в пункт 1 статьи 21 настоящего Федерального закона внесены изменения</w:t>
      </w:r>
    </w:p>
    <w:p w:rsidR="00281188" w:rsidRDefault="00281188">
      <w:pPr>
        <w:pStyle w:val="a8"/>
      </w:pPr>
      <w:hyperlink r:id="rId10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 xml:space="preserve">1. Решения по определению (установлению) цен (тарифов) и (или) их предельных уровней в сфере деятельности </w:t>
      </w:r>
      <w:hyperlink w:anchor="sub_5002" w:history="1">
        <w:r>
          <w:rPr>
            <w:rStyle w:val="a4"/>
            <w:rFonts w:cs="Arial"/>
          </w:rPr>
          <w:t>субъектов естественных монополий</w:t>
        </w:r>
      </w:hyperlink>
      <w:r>
        <w:t xml:space="preserve"> принимаются в </w:t>
      </w:r>
      <w:hyperlink r:id="rId107" w:history="1">
        <w:r>
          <w:rPr>
            <w:rStyle w:val="a4"/>
            <w:rFonts w:cs="Arial"/>
          </w:rPr>
          <w:t>порядке</w:t>
        </w:r>
      </w:hyperlink>
      <w:r>
        <w:t>, определяемом Правительством Российской Федерации.</w:t>
      </w:r>
    </w:p>
    <w:p w:rsidR="00281188" w:rsidRDefault="00281188">
      <w:r>
        <w:t xml:space="preserve"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</w:t>
      </w:r>
      <w:hyperlink w:anchor="sub_5003" w:history="1">
        <w:r>
          <w:rPr>
            <w:rStyle w:val="a4"/>
            <w:rFonts w:cs="Arial"/>
          </w:rPr>
          <w:t>потребителей</w:t>
        </w:r>
      </w:hyperlink>
      <w:r>
        <w:t>, их ассоциаций и союзов, хозяйствующих субъектов.</w:t>
      </w:r>
    </w:p>
    <w:p w:rsidR="00281188" w:rsidRDefault="00281188">
      <w:bookmarkStart w:id="117" w:name="sub_21103"/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sub_12" w:history="1">
        <w:r>
          <w:rPr>
            <w:rStyle w:val="a4"/>
            <w:rFonts w:cs="Arial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bookmarkEnd w:id="117"/>
    <w:p w:rsidR="00281188" w:rsidRDefault="00281188">
      <w:r>
        <w:t xml:space="preserve">Орган регулирования естественной монополии утверждает </w:t>
      </w:r>
      <w:hyperlink r:id="rId108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9" w:history="1">
        <w:r>
          <w:rPr>
            <w:rStyle w:val="a4"/>
            <w:rFonts w:cs="Arial"/>
          </w:rPr>
          <w:t>порядок</w:t>
        </w:r>
      </w:hyperlink>
      <w:r>
        <w:t xml:space="preserve"> рассмотрения таких документов.</w:t>
      </w:r>
    </w:p>
    <w:p w:rsidR="00281188" w:rsidRDefault="00281188"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281188" w:rsidRDefault="00281188"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281188" w:rsidRDefault="00281188">
      <w:bookmarkStart w:id="118" w:name="sub_212"/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bookmarkEnd w:id="118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 xml:space="preserve">См. </w:t>
      </w:r>
      <w:hyperlink r:id="rId110" w:history="1">
        <w:r>
          <w:rPr>
            <w:rStyle w:val="a4"/>
            <w:rFonts w:cs="Arial"/>
          </w:rPr>
          <w:t>формы</w:t>
        </w:r>
      </w:hyperlink>
      <w:r>
        <w:t xml:space="preserve"> решений и предписаний по рассмотрению дел о нарушениях настоящего Федерального закона, утвержденные </w:t>
      </w:r>
      <w:hyperlink r:id="rId111" w:history="1">
        <w:r>
          <w:rPr>
            <w:rStyle w:val="a4"/>
            <w:rFonts w:cs="Arial"/>
          </w:rPr>
          <w:t>приказом</w:t>
        </w:r>
      </w:hyperlink>
      <w:r>
        <w:t xml:space="preserve"> МАП РФ от 24 августа 2001 г. N 963а</w:t>
      </w:r>
    </w:p>
    <w:p w:rsidR="00281188" w:rsidRDefault="00281188">
      <w:pPr>
        <w:pStyle w:val="a7"/>
      </w:pPr>
      <w:r>
        <w:t>См. комментарии к статье 21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19" w:name="sub_22"/>
      <w:r>
        <w:rPr>
          <w:rStyle w:val="a3"/>
          <w:bCs/>
        </w:rPr>
        <w:t>Статья 22.</w:t>
      </w:r>
      <w:r>
        <w:t xml:space="preserve">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281188" w:rsidRDefault="00281188">
      <w:bookmarkStart w:id="120" w:name="sub_19000"/>
      <w:bookmarkEnd w:id="119"/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281188" w:rsidRDefault="00281188">
      <w:bookmarkStart w:id="121" w:name="sub_20000"/>
      <w:bookmarkEnd w:id="120"/>
      <w:r>
        <w:t xml:space="preserve">2. Основаниями для рассмотрения дел служат заявления хозяйствующих </w:t>
      </w:r>
      <w:r>
        <w:lastRenderedPageBreak/>
        <w:t>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281188" w:rsidRDefault="00281188">
      <w:bookmarkStart w:id="122" w:name="sub_21000"/>
      <w:bookmarkEnd w:id="121"/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bookmarkEnd w:id="122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22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23" w:name="sub_23"/>
      <w:r>
        <w:rPr>
          <w:rStyle w:val="a3"/>
          <w:bCs/>
        </w:rPr>
        <w:t>Статья 23.</w:t>
      </w:r>
      <w:r>
        <w:t xml:space="preserve">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281188" w:rsidRDefault="00281188">
      <w:bookmarkStart w:id="124" w:name="sub_22000"/>
      <w:bookmarkEnd w:id="123"/>
      <w:r>
        <w:t xml:space="preserve">1. </w:t>
      </w:r>
      <w:hyperlink r:id="rId112" w:history="1">
        <w:r>
          <w:rPr>
            <w:rStyle w:val="a4"/>
            <w:rFonts w:cs="Arial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281188" w:rsidRDefault="00281188">
      <w:bookmarkStart w:id="125" w:name="sub_23000"/>
      <w:bookmarkEnd w:id="124"/>
      <w:r>
        <w:t xml:space="preserve">2. Решения, принятые органами регулирования </w:t>
      </w:r>
      <w:hyperlink w:anchor="sub_5001" w:history="1">
        <w:r>
          <w:rPr>
            <w:rStyle w:val="a4"/>
            <w:rFonts w:cs="Arial"/>
          </w:rPr>
          <w:t>естественных монополий</w:t>
        </w:r>
      </w:hyperlink>
      <w:r>
        <w:t xml:space="preserve">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281188" w:rsidRDefault="00281188">
      <w:bookmarkStart w:id="126" w:name="sub_24000"/>
      <w:bookmarkEnd w:id="125"/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bookmarkEnd w:id="126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23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127" w:name="sub_24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281188" w:rsidRDefault="00281188">
      <w:pPr>
        <w:pStyle w:val="a8"/>
      </w:pPr>
      <w:r>
        <w:fldChar w:fldCharType="begin"/>
      </w:r>
      <w:r>
        <w:instrText>HYPERLINK "garantF1://12025259.67"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2001 г. N 196-ФЗ в статью 24 настоящего Федерального закона внесены изменения, </w:t>
      </w:r>
      <w:hyperlink r:id="rId11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2002 г.</w:t>
      </w:r>
    </w:p>
    <w:p w:rsidR="00281188" w:rsidRDefault="00281188">
      <w:pPr>
        <w:pStyle w:val="a8"/>
      </w:pPr>
      <w:hyperlink r:id="rId114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281188" w:rsidRDefault="00281188">
      <w:pPr>
        <w:pStyle w:val="a5"/>
      </w:pPr>
      <w:r>
        <w:rPr>
          <w:rStyle w:val="a3"/>
          <w:bCs/>
        </w:rPr>
        <w:t>Статья 24.</w:t>
      </w:r>
      <w:r>
        <w:t xml:space="preserve"> Порядок исполнения решений (предписаний) органов регулирования естественных монополий</w:t>
      </w:r>
    </w:p>
    <w:p w:rsidR="00281188" w:rsidRDefault="00281188">
      <w:bookmarkStart w:id="128" w:name="sub_25000"/>
      <w:r>
        <w:t xml:space="preserve">1. Решения (предписания) органов регулирования естественных монополий исполняются </w:t>
      </w:r>
      <w:hyperlink w:anchor="sub_5002" w:history="1">
        <w:r>
          <w:rPr>
            <w:rStyle w:val="a4"/>
            <w:rFonts w:cs="Arial"/>
          </w:rPr>
          <w:t>субъектами естественных монополий</w:t>
        </w:r>
      </w:hyperlink>
      <w:r>
        <w:t xml:space="preserve"> (их </w:t>
      </w:r>
      <w:hyperlink w:anchor="sub_5004" w:history="1">
        <w:r>
          <w:rPr>
            <w:rStyle w:val="a4"/>
            <w:rFonts w:cs="Arial"/>
          </w:rPr>
          <w:t>руководителями</w:t>
        </w:r>
      </w:hyperlink>
      <w:r>
        <w:t>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281188" w:rsidRDefault="00281188">
      <w:bookmarkStart w:id="129" w:name="sub_26000"/>
      <w:bookmarkEnd w:id="128"/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281188" w:rsidRDefault="00281188">
      <w:bookmarkStart w:id="130" w:name="sub_27000"/>
      <w:bookmarkEnd w:id="129"/>
      <w:r>
        <w:t xml:space="preserve"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</w:t>
      </w:r>
      <w:r>
        <w:lastRenderedPageBreak/>
        <w:t>заключенный договор.</w:t>
      </w:r>
    </w:p>
    <w:p w:rsidR="00281188" w:rsidRDefault="00281188">
      <w:bookmarkStart w:id="131" w:name="sub_244"/>
      <w:bookmarkEnd w:id="130"/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bookmarkEnd w:id="131"/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24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32" w:name="sub_25"/>
      <w:r>
        <w:rPr>
          <w:rStyle w:val="a3"/>
          <w:bCs/>
        </w:rPr>
        <w:t>Статья 25.</w:t>
      </w:r>
      <w:r>
        <w:t xml:space="preserve"> Порядок обжалования решений (предписаний) органов регулирования естественных монополий</w:t>
      </w:r>
    </w:p>
    <w:p w:rsidR="00281188" w:rsidRDefault="00281188">
      <w:bookmarkStart w:id="133" w:name="sub_28000"/>
      <w:bookmarkEnd w:id="132"/>
      <w:r>
        <w:t xml:space="preserve">1. Субъекты естественных монополий (их руководители), органы исполнительной власти и органы местного самоуправления (их должностные лица), </w:t>
      </w:r>
      <w:hyperlink w:anchor="sub_5003" w:history="1">
        <w:r>
          <w:rPr>
            <w:rStyle w:val="a4"/>
            <w:rFonts w:cs="Arial"/>
          </w:rPr>
          <w:t>потребители</w:t>
        </w:r>
      </w:hyperlink>
      <w:r>
        <w:t xml:space="preserve">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</w:t>
      </w:r>
      <w:hyperlink w:anchor="sub_5001" w:history="1">
        <w:r>
          <w:rPr>
            <w:rStyle w:val="a4"/>
            <w:rFonts w:cs="Arial"/>
          </w:rPr>
          <w:t>естественных монополий</w:t>
        </w:r>
      </w:hyperlink>
      <w:r>
        <w:t xml:space="preserve"> в случае несоответствия их настоящему Федеральному закону.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bookmarkStart w:id="134" w:name="sub_2502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281188" w:rsidRDefault="00281188">
      <w:pPr>
        <w:pStyle w:val="a8"/>
      </w:pPr>
      <w:r>
        <w:fldChar w:fldCharType="begin"/>
      </w:r>
      <w:r>
        <w:instrText>HYPERLINK "garantF1://12044089.805"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31 декабря 2005 г. N 199-ФЗ пункт 2 статьи 25 настоящего Федерального закона изложен в новой редакции, </w:t>
      </w:r>
      <w:hyperlink r:id="rId115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2006 г.</w:t>
      </w:r>
    </w:p>
    <w:p w:rsidR="00281188" w:rsidRDefault="00281188">
      <w:pPr>
        <w:pStyle w:val="a8"/>
      </w:pPr>
      <w:hyperlink r:id="rId1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1188" w:rsidRDefault="00281188"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25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1"/>
      </w:pPr>
      <w:bookmarkStart w:id="135" w:name="sub_600"/>
      <w:r>
        <w:t>Глава VI. Заключительные положения</w:t>
      </w:r>
    </w:p>
    <w:bookmarkEnd w:id="135"/>
    <w:p w:rsidR="00281188" w:rsidRDefault="00281188"/>
    <w:p w:rsidR="00281188" w:rsidRDefault="00281188">
      <w:pPr>
        <w:pStyle w:val="a5"/>
      </w:pPr>
      <w:bookmarkStart w:id="136" w:name="sub_26"/>
      <w:r>
        <w:rPr>
          <w:rStyle w:val="a3"/>
          <w:bCs/>
        </w:rPr>
        <w:t>Статья 26.</w:t>
      </w:r>
      <w:r>
        <w:t xml:space="preserve"> Условия формирования федеральных органов исполнительной власти по регулированию естественных монополий</w:t>
      </w:r>
    </w:p>
    <w:bookmarkEnd w:id="136"/>
    <w:p w:rsidR="00281188" w:rsidRDefault="00281188"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26 настоящего Федерального закона</w:t>
      </w:r>
    </w:p>
    <w:p w:rsidR="00281188" w:rsidRDefault="00281188">
      <w:pPr>
        <w:pStyle w:val="a7"/>
      </w:pPr>
    </w:p>
    <w:p w:rsidR="00281188" w:rsidRDefault="00281188">
      <w:pPr>
        <w:pStyle w:val="a5"/>
      </w:pPr>
      <w:bookmarkStart w:id="137" w:name="sub_27"/>
      <w:r>
        <w:rPr>
          <w:rStyle w:val="a3"/>
          <w:bCs/>
        </w:rPr>
        <w:t>Статья 27.</w:t>
      </w:r>
      <w:r>
        <w:t xml:space="preserve"> О введении настоящего Федерального закона в действие</w:t>
      </w:r>
    </w:p>
    <w:p w:rsidR="00281188" w:rsidRDefault="00281188">
      <w:bookmarkStart w:id="138" w:name="sub_29000"/>
      <w:bookmarkEnd w:id="137"/>
      <w:r>
        <w:t xml:space="preserve">1. Настоящий Федеральный закон вводится в действие со </w:t>
      </w:r>
      <w:hyperlink r:id="rId117" w:history="1">
        <w:r>
          <w:rPr>
            <w:rStyle w:val="a4"/>
            <w:rFonts w:cs="Arial"/>
          </w:rPr>
          <w:t>дня его официального опубликования.</w:t>
        </w:r>
      </w:hyperlink>
    </w:p>
    <w:p w:rsidR="00281188" w:rsidRDefault="00281188">
      <w:bookmarkStart w:id="139" w:name="sub_30000"/>
      <w:bookmarkEnd w:id="138"/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bookmarkEnd w:id="139"/>
    <w:p w:rsidR="00281188" w:rsidRDefault="00281188">
      <w:r>
        <w:t xml:space="preserve"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</w:t>
      </w:r>
      <w:r>
        <w:lastRenderedPageBreak/>
        <w:t>Федерации предложения о приведении законов Российской Федерации в соответствие с настоящим Федеральным законом.</w:t>
      </w:r>
    </w:p>
    <w:p w:rsidR="00281188" w:rsidRDefault="0028118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81188" w:rsidRDefault="00281188">
      <w:pPr>
        <w:pStyle w:val="a7"/>
      </w:pPr>
      <w:r>
        <w:t>См. комментарии к статье 27 настоящего Федерального закона</w:t>
      </w:r>
    </w:p>
    <w:p w:rsidR="00281188" w:rsidRDefault="00281188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811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1188" w:rsidRDefault="00281188">
            <w:pPr>
              <w:pStyle w:val="aa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1188" w:rsidRDefault="00281188">
            <w:pPr>
              <w:pStyle w:val="a9"/>
              <w:jc w:val="right"/>
            </w:pPr>
            <w:r>
              <w:t>Б. Ельцин</w:t>
            </w:r>
          </w:p>
        </w:tc>
      </w:tr>
    </w:tbl>
    <w:p w:rsidR="00281188" w:rsidRDefault="00281188"/>
    <w:p w:rsidR="00281188" w:rsidRDefault="00281188">
      <w:pPr>
        <w:pStyle w:val="aa"/>
      </w:pPr>
      <w:r>
        <w:t>Москва, Кремль</w:t>
      </w:r>
    </w:p>
    <w:p w:rsidR="00281188" w:rsidRDefault="00281188">
      <w:pPr>
        <w:pStyle w:val="aa"/>
      </w:pPr>
      <w:r>
        <w:t>17 августа 1995 года</w:t>
      </w:r>
    </w:p>
    <w:p w:rsidR="00281188" w:rsidRDefault="00281188">
      <w:pPr>
        <w:pStyle w:val="aa"/>
      </w:pPr>
      <w:r>
        <w:t>N 147-ФЗ</w:t>
      </w:r>
    </w:p>
    <w:p w:rsidR="00281188" w:rsidRDefault="00281188"/>
    <w:sectPr w:rsidR="0028118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A4"/>
    <w:rsid w:val="00281188"/>
    <w:rsid w:val="00C60AA4"/>
    <w:rsid w:val="00E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679352.0" TargetMode="External"/><Relationship Id="rId117" Type="http://schemas.openxmlformats.org/officeDocument/2006/relationships/hyperlink" Target="garantF1://11004442.0" TargetMode="External"/><Relationship Id="rId21" Type="http://schemas.openxmlformats.org/officeDocument/2006/relationships/hyperlink" Target="garantF1://5081508.4" TargetMode="External"/><Relationship Id="rId42" Type="http://schemas.openxmlformats.org/officeDocument/2006/relationships/hyperlink" Target="garantF1://12088101.7101" TargetMode="External"/><Relationship Id="rId47" Type="http://schemas.openxmlformats.org/officeDocument/2006/relationships/hyperlink" Target="garantF1://12076317.0" TargetMode="External"/><Relationship Id="rId63" Type="http://schemas.openxmlformats.org/officeDocument/2006/relationships/hyperlink" Target="garantF1://83846.1000" TargetMode="External"/><Relationship Id="rId68" Type="http://schemas.openxmlformats.org/officeDocument/2006/relationships/hyperlink" Target="garantF1://58062528.805" TargetMode="External"/><Relationship Id="rId84" Type="http://schemas.openxmlformats.org/officeDocument/2006/relationships/hyperlink" Target="garantF1://12051303.2901" TargetMode="External"/><Relationship Id="rId89" Type="http://schemas.openxmlformats.org/officeDocument/2006/relationships/hyperlink" Target="garantF1://12088101.7101" TargetMode="External"/><Relationship Id="rId112" Type="http://schemas.openxmlformats.org/officeDocument/2006/relationships/hyperlink" Target="garantF1://12019093.1000" TargetMode="External"/><Relationship Id="rId16" Type="http://schemas.openxmlformats.org/officeDocument/2006/relationships/hyperlink" Target="garantF1://12048517.404" TargetMode="External"/><Relationship Id="rId107" Type="http://schemas.openxmlformats.org/officeDocument/2006/relationships/hyperlink" Target="garantF1://71082976.1000" TargetMode="External"/><Relationship Id="rId11" Type="http://schemas.openxmlformats.org/officeDocument/2006/relationships/hyperlink" Target="garantF1://12048517.4" TargetMode="External"/><Relationship Id="rId24" Type="http://schemas.openxmlformats.org/officeDocument/2006/relationships/hyperlink" Target="garantF1://57945842.41" TargetMode="External"/><Relationship Id="rId32" Type="http://schemas.openxmlformats.org/officeDocument/2006/relationships/hyperlink" Target="garantF1://58062554.200" TargetMode="External"/><Relationship Id="rId37" Type="http://schemas.openxmlformats.org/officeDocument/2006/relationships/hyperlink" Target="garantF1://57327255.6" TargetMode="External"/><Relationship Id="rId40" Type="http://schemas.openxmlformats.org/officeDocument/2006/relationships/hyperlink" Target="garantF1://12088101.7101" TargetMode="External"/><Relationship Id="rId45" Type="http://schemas.openxmlformats.org/officeDocument/2006/relationships/hyperlink" Target="garantF1://71108187.0" TargetMode="External"/><Relationship Id="rId53" Type="http://schemas.openxmlformats.org/officeDocument/2006/relationships/hyperlink" Target="garantF1://71108187.0" TargetMode="External"/><Relationship Id="rId58" Type="http://schemas.openxmlformats.org/officeDocument/2006/relationships/hyperlink" Target="garantF1://12064247.0" TargetMode="External"/><Relationship Id="rId66" Type="http://schemas.openxmlformats.org/officeDocument/2006/relationships/hyperlink" Target="garantF1://12088146.51" TargetMode="External"/><Relationship Id="rId74" Type="http://schemas.openxmlformats.org/officeDocument/2006/relationships/hyperlink" Target="garantF1://12036347.1101" TargetMode="External"/><Relationship Id="rId79" Type="http://schemas.openxmlformats.org/officeDocument/2006/relationships/hyperlink" Target="garantF1://5330152.10" TargetMode="External"/><Relationship Id="rId87" Type="http://schemas.openxmlformats.org/officeDocument/2006/relationships/hyperlink" Target="garantF1://71504524.0" TargetMode="External"/><Relationship Id="rId102" Type="http://schemas.openxmlformats.org/officeDocument/2006/relationships/hyperlink" Target="garantF1://12025259.67" TargetMode="External"/><Relationship Id="rId110" Type="http://schemas.openxmlformats.org/officeDocument/2006/relationships/hyperlink" Target="garantF1://12024137.1000" TargetMode="External"/><Relationship Id="rId115" Type="http://schemas.openxmlformats.org/officeDocument/2006/relationships/hyperlink" Target="garantF1://12044089.353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88101.7101" TargetMode="External"/><Relationship Id="rId82" Type="http://schemas.openxmlformats.org/officeDocument/2006/relationships/hyperlink" Target="garantF1://12044089.3535" TargetMode="External"/><Relationship Id="rId90" Type="http://schemas.openxmlformats.org/officeDocument/2006/relationships/hyperlink" Target="garantF1://71835642.1000" TargetMode="External"/><Relationship Id="rId95" Type="http://schemas.openxmlformats.org/officeDocument/2006/relationships/hyperlink" Target="garantF1://57949945.132" TargetMode="External"/><Relationship Id="rId19" Type="http://schemas.openxmlformats.org/officeDocument/2006/relationships/hyperlink" Target="garantF1://12029475.202" TargetMode="External"/><Relationship Id="rId14" Type="http://schemas.openxmlformats.org/officeDocument/2006/relationships/hyperlink" Target="garantF1://5108.4" TargetMode="External"/><Relationship Id="rId22" Type="http://schemas.openxmlformats.org/officeDocument/2006/relationships/hyperlink" Target="garantF1://70107760.4" TargetMode="External"/><Relationship Id="rId27" Type="http://schemas.openxmlformats.org/officeDocument/2006/relationships/hyperlink" Target="garantF1://12022218.315" TargetMode="External"/><Relationship Id="rId30" Type="http://schemas.openxmlformats.org/officeDocument/2006/relationships/hyperlink" Target="garantF1://58062554.503" TargetMode="External"/><Relationship Id="rId35" Type="http://schemas.openxmlformats.org/officeDocument/2006/relationships/hyperlink" Target="garantF1://84838.0" TargetMode="External"/><Relationship Id="rId43" Type="http://schemas.openxmlformats.org/officeDocument/2006/relationships/hyperlink" Target="garantF1://58062554.5000" TargetMode="External"/><Relationship Id="rId48" Type="http://schemas.openxmlformats.org/officeDocument/2006/relationships/hyperlink" Target="garantF1://12088101.7101" TargetMode="External"/><Relationship Id="rId56" Type="http://schemas.openxmlformats.org/officeDocument/2006/relationships/hyperlink" Target="garantF1://70303950.1000" TargetMode="External"/><Relationship Id="rId64" Type="http://schemas.openxmlformats.org/officeDocument/2006/relationships/hyperlink" Target="garantF1://83846.0" TargetMode="External"/><Relationship Id="rId69" Type="http://schemas.openxmlformats.org/officeDocument/2006/relationships/hyperlink" Target="garantF1://10002673.5" TargetMode="External"/><Relationship Id="rId77" Type="http://schemas.openxmlformats.org/officeDocument/2006/relationships/hyperlink" Target="garantF1://12035936.32012" TargetMode="External"/><Relationship Id="rId100" Type="http://schemas.openxmlformats.org/officeDocument/2006/relationships/hyperlink" Target="garantF1://12025259.67" TargetMode="External"/><Relationship Id="rId105" Type="http://schemas.openxmlformats.org/officeDocument/2006/relationships/hyperlink" Target="garantF1://3992862.21" TargetMode="External"/><Relationship Id="rId113" Type="http://schemas.openxmlformats.org/officeDocument/2006/relationships/hyperlink" Target="garantF1://3860754.24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70575110.0" TargetMode="External"/><Relationship Id="rId51" Type="http://schemas.openxmlformats.org/officeDocument/2006/relationships/hyperlink" Target="garantF1://89561.0" TargetMode="External"/><Relationship Id="rId72" Type="http://schemas.openxmlformats.org/officeDocument/2006/relationships/hyperlink" Target="garantF1://12036347.53121" TargetMode="External"/><Relationship Id="rId80" Type="http://schemas.openxmlformats.org/officeDocument/2006/relationships/hyperlink" Target="garantF1://84095.1000" TargetMode="External"/><Relationship Id="rId85" Type="http://schemas.openxmlformats.org/officeDocument/2006/relationships/hyperlink" Target="garantF1://5123581.111" TargetMode="External"/><Relationship Id="rId93" Type="http://schemas.openxmlformats.org/officeDocument/2006/relationships/hyperlink" Target="garantF1://82058.0" TargetMode="External"/><Relationship Id="rId98" Type="http://schemas.openxmlformats.org/officeDocument/2006/relationships/hyperlink" Target="garantF1://3860754.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48517.9" TargetMode="External"/><Relationship Id="rId17" Type="http://schemas.openxmlformats.org/officeDocument/2006/relationships/hyperlink" Target="garantF1://12048517.405" TargetMode="External"/><Relationship Id="rId25" Type="http://schemas.openxmlformats.org/officeDocument/2006/relationships/hyperlink" Target="garantF1://70679352.136" TargetMode="External"/><Relationship Id="rId33" Type="http://schemas.openxmlformats.org/officeDocument/2006/relationships/hyperlink" Target="garantF1://99213.0" TargetMode="External"/><Relationship Id="rId38" Type="http://schemas.openxmlformats.org/officeDocument/2006/relationships/hyperlink" Target="garantF1://70893310.20" TargetMode="External"/><Relationship Id="rId46" Type="http://schemas.openxmlformats.org/officeDocument/2006/relationships/hyperlink" Target="garantF1://57303715.72" TargetMode="External"/><Relationship Id="rId59" Type="http://schemas.openxmlformats.org/officeDocument/2006/relationships/hyperlink" Target="garantF1://12088101.7101" TargetMode="External"/><Relationship Id="rId67" Type="http://schemas.openxmlformats.org/officeDocument/2006/relationships/hyperlink" Target="garantF1://12188146.0" TargetMode="External"/><Relationship Id="rId103" Type="http://schemas.openxmlformats.org/officeDocument/2006/relationships/hyperlink" Target="garantF1://3860754.19" TargetMode="External"/><Relationship Id="rId108" Type="http://schemas.openxmlformats.org/officeDocument/2006/relationships/hyperlink" Target="garantF1://12081440.10000" TargetMode="External"/><Relationship Id="rId116" Type="http://schemas.openxmlformats.org/officeDocument/2006/relationships/hyperlink" Target="garantF1://5081508.2502" TargetMode="External"/><Relationship Id="rId20" Type="http://schemas.openxmlformats.org/officeDocument/2006/relationships/hyperlink" Target="garantF1://12044089.3535" TargetMode="External"/><Relationship Id="rId41" Type="http://schemas.openxmlformats.org/officeDocument/2006/relationships/hyperlink" Target="garantF1://58062554.7" TargetMode="External"/><Relationship Id="rId54" Type="http://schemas.openxmlformats.org/officeDocument/2006/relationships/hyperlink" Target="garantF1://57303715.74" TargetMode="External"/><Relationship Id="rId62" Type="http://schemas.openxmlformats.org/officeDocument/2006/relationships/hyperlink" Target="garantF1://3860752.8" TargetMode="External"/><Relationship Id="rId70" Type="http://schemas.openxmlformats.org/officeDocument/2006/relationships/hyperlink" Target="garantF1://12036454.301" TargetMode="External"/><Relationship Id="rId75" Type="http://schemas.openxmlformats.org/officeDocument/2006/relationships/hyperlink" Target="garantF1://12035936.32012" TargetMode="External"/><Relationship Id="rId83" Type="http://schemas.openxmlformats.org/officeDocument/2006/relationships/hyperlink" Target="garantF1://5081508.11" TargetMode="External"/><Relationship Id="rId88" Type="http://schemas.openxmlformats.org/officeDocument/2006/relationships/hyperlink" Target="garantF1://12019811.7000" TargetMode="External"/><Relationship Id="rId91" Type="http://schemas.openxmlformats.org/officeDocument/2006/relationships/hyperlink" Target="garantF1://5330152.10000" TargetMode="External"/><Relationship Id="rId96" Type="http://schemas.openxmlformats.org/officeDocument/2006/relationships/hyperlink" Target="garantF1://12036454.301" TargetMode="External"/><Relationship Id="rId111" Type="http://schemas.openxmlformats.org/officeDocument/2006/relationships/hyperlink" Target="garantF1://1202413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630240.3" TargetMode="External"/><Relationship Id="rId15" Type="http://schemas.openxmlformats.org/officeDocument/2006/relationships/hyperlink" Target="garantF1://12048517.401" TargetMode="External"/><Relationship Id="rId23" Type="http://schemas.openxmlformats.org/officeDocument/2006/relationships/hyperlink" Target="garantF1://70107761.0" TargetMode="External"/><Relationship Id="rId28" Type="http://schemas.openxmlformats.org/officeDocument/2006/relationships/hyperlink" Target="garantF1://12036347.1101" TargetMode="External"/><Relationship Id="rId36" Type="http://schemas.openxmlformats.org/officeDocument/2006/relationships/hyperlink" Target="garantF1://71633096.2" TargetMode="External"/><Relationship Id="rId49" Type="http://schemas.openxmlformats.org/officeDocument/2006/relationships/hyperlink" Target="garantF1://58062554.73" TargetMode="External"/><Relationship Id="rId57" Type="http://schemas.openxmlformats.org/officeDocument/2006/relationships/hyperlink" Target="garantF1://12088101.7101" TargetMode="External"/><Relationship Id="rId106" Type="http://schemas.openxmlformats.org/officeDocument/2006/relationships/hyperlink" Target="garantF1://5330152.18000" TargetMode="External"/><Relationship Id="rId114" Type="http://schemas.openxmlformats.org/officeDocument/2006/relationships/hyperlink" Target="garantF1://3860754.24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70575110.22" TargetMode="External"/><Relationship Id="rId31" Type="http://schemas.openxmlformats.org/officeDocument/2006/relationships/hyperlink" Target="garantF1://12088101.7101" TargetMode="External"/><Relationship Id="rId44" Type="http://schemas.openxmlformats.org/officeDocument/2006/relationships/hyperlink" Target="garantF1://71108186.61" TargetMode="External"/><Relationship Id="rId52" Type="http://schemas.openxmlformats.org/officeDocument/2006/relationships/hyperlink" Target="garantF1://71108186.22" TargetMode="External"/><Relationship Id="rId60" Type="http://schemas.openxmlformats.org/officeDocument/2006/relationships/hyperlink" Target="garantF1://12088101.7101" TargetMode="External"/><Relationship Id="rId65" Type="http://schemas.openxmlformats.org/officeDocument/2006/relationships/hyperlink" Target="garantF1://12048517.1003" TargetMode="External"/><Relationship Id="rId73" Type="http://schemas.openxmlformats.org/officeDocument/2006/relationships/hyperlink" Target="garantF1://3992862.9" TargetMode="External"/><Relationship Id="rId78" Type="http://schemas.openxmlformats.org/officeDocument/2006/relationships/hyperlink" Target="garantF1://3992862.8000" TargetMode="External"/><Relationship Id="rId81" Type="http://schemas.openxmlformats.org/officeDocument/2006/relationships/hyperlink" Target="garantF1://84095.0" TargetMode="External"/><Relationship Id="rId86" Type="http://schemas.openxmlformats.org/officeDocument/2006/relationships/hyperlink" Target="garantF1://71564270.0" TargetMode="External"/><Relationship Id="rId94" Type="http://schemas.openxmlformats.org/officeDocument/2006/relationships/hyperlink" Target="garantF1://57949945.12000" TargetMode="External"/><Relationship Id="rId99" Type="http://schemas.openxmlformats.org/officeDocument/2006/relationships/hyperlink" Target="garantF1://10064072.15" TargetMode="External"/><Relationship Id="rId101" Type="http://schemas.openxmlformats.org/officeDocument/2006/relationships/hyperlink" Target="garantF1://38607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70880.0" TargetMode="External"/><Relationship Id="rId13" Type="http://schemas.openxmlformats.org/officeDocument/2006/relationships/hyperlink" Target="garantF1://12048517.530101" TargetMode="External"/><Relationship Id="rId18" Type="http://schemas.openxmlformats.org/officeDocument/2006/relationships/hyperlink" Target="garantF1://12048517.9" TargetMode="External"/><Relationship Id="rId39" Type="http://schemas.openxmlformats.org/officeDocument/2006/relationships/hyperlink" Target="garantF1://12077489.0" TargetMode="External"/><Relationship Id="rId109" Type="http://schemas.openxmlformats.org/officeDocument/2006/relationships/hyperlink" Target="garantF1://12081440.1000" TargetMode="External"/><Relationship Id="rId34" Type="http://schemas.openxmlformats.org/officeDocument/2006/relationships/hyperlink" Target="garantF1://84838.1000" TargetMode="External"/><Relationship Id="rId50" Type="http://schemas.openxmlformats.org/officeDocument/2006/relationships/hyperlink" Target="garantF1://89561.1000" TargetMode="External"/><Relationship Id="rId55" Type="http://schemas.openxmlformats.org/officeDocument/2006/relationships/hyperlink" Target="garantF1://12088101.7101" TargetMode="External"/><Relationship Id="rId76" Type="http://schemas.openxmlformats.org/officeDocument/2006/relationships/hyperlink" Target="garantF1://3992862.903" TargetMode="External"/><Relationship Id="rId97" Type="http://schemas.openxmlformats.org/officeDocument/2006/relationships/hyperlink" Target="garantF1://12025259.67" TargetMode="External"/><Relationship Id="rId104" Type="http://schemas.openxmlformats.org/officeDocument/2006/relationships/hyperlink" Target="garantF1://10064072.15" TargetMode="External"/><Relationship Id="rId7" Type="http://schemas.openxmlformats.org/officeDocument/2006/relationships/hyperlink" Target="garantF1://57322578.3" TargetMode="External"/><Relationship Id="rId71" Type="http://schemas.openxmlformats.org/officeDocument/2006/relationships/hyperlink" Target="garantF1://57943889.8103" TargetMode="External"/><Relationship Id="rId92" Type="http://schemas.openxmlformats.org/officeDocument/2006/relationships/hyperlink" Target="garantF1://82058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88101.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Тихонов Илья Владимирович</cp:lastModifiedBy>
  <cp:revision>2</cp:revision>
  <dcterms:created xsi:type="dcterms:W3CDTF">2018-09-27T06:45:00Z</dcterms:created>
  <dcterms:modified xsi:type="dcterms:W3CDTF">2018-09-27T06:45:00Z</dcterms:modified>
</cp:coreProperties>
</file>